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3B" w:rsidRPr="00637A21" w:rsidRDefault="00706D3B" w:rsidP="00706D3B">
      <w:pPr>
        <w:pStyle w:val="2"/>
        <w:spacing w:before="48" w:after="48"/>
        <w:jc w:val="center"/>
        <w:rPr>
          <w:rFonts w:ascii="Times New Roman" w:hAnsi="Times New Roman" w:cs="Times New Roman"/>
          <w:color w:val="auto"/>
          <w:sz w:val="24"/>
          <w:szCs w:val="24"/>
        </w:rPr>
      </w:pPr>
      <w:bookmarkStart w:id="0" w:name="_GoBack"/>
      <w:bookmarkEnd w:id="0"/>
      <w:r w:rsidRPr="00637A21">
        <w:rPr>
          <w:rFonts w:ascii="Times New Roman" w:hAnsi="Times New Roman" w:cs="Times New Roman"/>
          <w:color w:val="auto"/>
          <w:sz w:val="24"/>
          <w:szCs w:val="24"/>
        </w:rPr>
        <w:t>МУНИЦИПАЛЬНОЕ БЮДЖЕТНОЕ ОБРАЗОВАТЕЛЬНОЕ УЧРЕЖДЕНИЕ</w:t>
      </w:r>
    </w:p>
    <w:p w:rsidR="00706D3B" w:rsidRPr="00637A21" w:rsidRDefault="00706D3B" w:rsidP="00706D3B">
      <w:pPr>
        <w:pStyle w:val="2"/>
        <w:spacing w:before="48" w:after="48"/>
        <w:jc w:val="center"/>
        <w:rPr>
          <w:rFonts w:ascii="Times New Roman" w:hAnsi="Times New Roman" w:cs="Times New Roman"/>
          <w:color w:val="auto"/>
          <w:sz w:val="24"/>
          <w:szCs w:val="24"/>
        </w:rPr>
      </w:pPr>
      <w:r w:rsidRPr="00637A21">
        <w:rPr>
          <w:rFonts w:ascii="Times New Roman" w:hAnsi="Times New Roman" w:cs="Times New Roman"/>
          <w:color w:val="auto"/>
          <w:sz w:val="24"/>
          <w:szCs w:val="24"/>
        </w:rPr>
        <w:t>ДОПОЛНИТЕЛЬНОГО ОБРАЗОВАНИЯ ДЕТЕЙ</w:t>
      </w:r>
    </w:p>
    <w:p w:rsidR="00706D3B" w:rsidRPr="00637A21" w:rsidRDefault="00706D3B" w:rsidP="00706D3B">
      <w:pPr>
        <w:pStyle w:val="2"/>
        <w:spacing w:before="48" w:after="48"/>
        <w:jc w:val="center"/>
        <w:rPr>
          <w:rFonts w:ascii="Times New Roman" w:hAnsi="Times New Roman" w:cs="Times New Roman"/>
          <w:color w:val="auto"/>
          <w:sz w:val="24"/>
          <w:szCs w:val="24"/>
        </w:rPr>
      </w:pPr>
      <w:r w:rsidRPr="00637A21">
        <w:rPr>
          <w:rFonts w:ascii="Times New Roman" w:hAnsi="Times New Roman" w:cs="Times New Roman"/>
          <w:color w:val="auto"/>
          <w:sz w:val="24"/>
          <w:szCs w:val="24"/>
        </w:rPr>
        <w:t>ДЕТСКАЯ ШКОЛА ИСКУССТВ «РАДУГА»</w:t>
      </w:r>
    </w:p>
    <w:p w:rsidR="00706D3B" w:rsidRPr="00637A21" w:rsidRDefault="00706D3B" w:rsidP="00706D3B">
      <w:pPr>
        <w:pStyle w:val="2"/>
        <w:spacing w:before="48" w:after="48"/>
        <w:jc w:val="center"/>
        <w:rPr>
          <w:rFonts w:ascii="Times New Roman" w:hAnsi="Times New Roman" w:cs="Times New Roman"/>
          <w:color w:val="auto"/>
          <w:sz w:val="24"/>
          <w:szCs w:val="24"/>
        </w:rPr>
      </w:pPr>
      <w:r w:rsidRPr="00637A21">
        <w:rPr>
          <w:rFonts w:ascii="Times New Roman" w:hAnsi="Times New Roman" w:cs="Times New Roman"/>
          <w:color w:val="auto"/>
          <w:sz w:val="24"/>
          <w:szCs w:val="24"/>
        </w:rPr>
        <w:t>ТАТАРСКОГО РАЙОНА НОВОСИБИРСКОЙ ОБЛАСТИ</w:t>
      </w: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sz w:val="28"/>
          <w:szCs w:val="28"/>
        </w:rPr>
      </w:pPr>
    </w:p>
    <w:p w:rsidR="00706D3B" w:rsidRPr="00637A21" w:rsidRDefault="00706D3B" w:rsidP="00706D3B">
      <w:pPr>
        <w:pStyle w:val="2"/>
        <w:spacing w:before="48" w:after="48"/>
        <w:jc w:val="center"/>
        <w:rPr>
          <w:rFonts w:ascii="Times New Roman" w:hAnsi="Times New Roman" w:cs="Times New Roman"/>
          <w:color w:val="auto"/>
        </w:rPr>
      </w:pPr>
      <w:r w:rsidRPr="00637A21">
        <w:rPr>
          <w:rFonts w:ascii="Times New Roman" w:hAnsi="Times New Roman" w:cs="Times New Roman"/>
          <w:color w:val="auto"/>
        </w:rPr>
        <w:t>РЕФЕРАТ</w:t>
      </w:r>
    </w:p>
    <w:p w:rsidR="00706D3B" w:rsidRPr="00637A21" w:rsidRDefault="00706D3B" w:rsidP="00706D3B">
      <w:pPr>
        <w:pStyle w:val="2"/>
        <w:spacing w:before="48" w:after="48"/>
        <w:jc w:val="center"/>
        <w:rPr>
          <w:rFonts w:ascii="Times New Roman" w:hAnsi="Times New Roman" w:cs="Times New Roman"/>
          <w:color w:val="auto"/>
        </w:rPr>
      </w:pPr>
    </w:p>
    <w:p w:rsidR="00637A21" w:rsidRDefault="00706D3B" w:rsidP="00637A21">
      <w:pPr>
        <w:shd w:val="clear" w:color="auto" w:fill="FFFFFF"/>
        <w:spacing w:after="0" w:line="240" w:lineRule="auto"/>
        <w:jc w:val="both"/>
        <w:outlineLvl w:val="0"/>
        <w:rPr>
          <w:rFonts w:ascii="Times New Roman" w:hAnsi="Times New Roman" w:cs="Times New Roman"/>
          <w:sz w:val="56"/>
          <w:szCs w:val="56"/>
        </w:rPr>
      </w:pPr>
      <w:r w:rsidRPr="00637A21">
        <w:rPr>
          <w:rFonts w:ascii="Times New Roman" w:hAnsi="Times New Roman" w:cs="Times New Roman"/>
          <w:b/>
        </w:rPr>
        <w:t xml:space="preserve">ТЕМА: </w:t>
      </w:r>
      <w:r w:rsidRPr="00637A21">
        <w:rPr>
          <w:rFonts w:ascii="Times New Roman" w:hAnsi="Times New Roman" w:cs="Times New Roman"/>
          <w:sz w:val="56"/>
          <w:szCs w:val="56"/>
        </w:rPr>
        <w:t>«</w:t>
      </w:r>
      <w:r w:rsidR="00637A21" w:rsidRPr="00637A21">
        <w:rPr>
          <w:rFonts w:ascii="Times New Roman" w:eastAsia="Times New Roman" w:hAnsi="Times New Roman" w:cs="Times New Roman"/>
          <w:b/>
          <w:bCs/>
          <w:kern w:val="36"/>
          <w:sz w:val="56"/>
          <w:szCs w:val="56"/>
          <w:lang w:eastAsia="ru-RU"/>
        </w:rPr>
        <w:t>Взаимосвязь теоретически</w:t>
      </w:r>
      <w:r w:rsidR="00637A21">
        <w:rPr>
          <w:rFonts w:ascii="Times New Roman" w:eastAsia="Times New Roman" w:hAnsi="Times New Roman" w:cs="Times New Roman"/>
          <w:b/>
          <w:bCs/>
          <w:kern w:val="36"/>
          <w:sz w:val="56"/>
          <w:szCs w:val="56"/>
          <w:lang w:eastAsia="ru-RU"/>
        </w:rPr>
        <w:t>х и специальных дисциплин в Д</w:t>
      </w:r>
      <w:r w:rsidR="00637A21" w:rsidRPr="00637A21">
        <w:rPr>
          <w:rFonts w:ascii="Times New Roman" w:eastAsia="Times New Roman" w:hAnsi="Times New Roman" w:cs="Times New Roman"/>
          <w:b/>
          <w:bCs/>
          <w:kern w:val="36"/>
          <w:sz w:val="56"/>
          <w:szCs w:val="56"/>
          <w:lang w:eastAsia="ru-RU"/>
        </w:rPr>
        <w:t>Ш</w:t>
      </w:r>
      <w:r w:rsidR="00637A21">
        <w:rPr>
          <w:rFonts w:ascii="Times New Roman" w:eastAsia="Times New Roman" w:hAnsi="Times New Roman" w:cs="Times New Roman"/>
          <w:b/>
          <w:bCs/>
          <w:kern w:val="36"/>
          <w:sz w:val="56"/>
          <w:szCs w:val="56"/>
          <w:lang w:eastAsia="ru-RU"/>
        </w:rPr>
        <w:t>И</w:t>
      </w:r>
      <w:r w:rsidRPr="00637A21">
        <w:rPr>
          <w:rFonts w:ascii="Times New Roman" w:hAnsi="Times New Roman" w:cs="Times New Roman"/>
          <w:sz w:val="56"/>
          <w:szCs w:val="56"/>
        </w:rPr>
        <w:t>»</w:t>
      </w:r>
    </w:p>
    <w:p w:rsidR="00637A21" w:rsidRDefault="00637A21" w:rsidP="00637A21">
      <w:pPr>
        <w:shd w:val="clear" w:color="auto" w:fill="FFFFFF"/>
        <w:spacing w:after="0" w:line="240" w:lineRule="auto"/>
        <w:jc w:val="right"/>
        <w:outlineLvl w:val="0"/>
        <w:rPr>
          <w:rFonts w:ascii="Times New Roman" w:hAnsi="Times New Roman" w:cs="Times New Roman"/>
          <w:sz w:val="56"/>
          <w:szCs w:val="56"/>
        </w:rPr>
      </w:pPr>
    </w:p>
    <w:p w:rsidR="00637A21" w:rsidRDefault="00637A21" w:rsidP="00637A21">
      <w:pPr>
        <w:shd w:val="clear" w:color="auto" w:fill="FFFFFF"/>
        <w:spacing w:after="0" w:line="240" w:lineRule="auto"/>
        <w:jc w:val="right"/>
        <w:outlineLvl w:val="0"/>
        <w:rPr>
          <w:sz w:val="28"/>
          <w:szCs w:val="28"/>
        </w:rPr>
      </w:pPr>
    </w:p>
    <w:p w:rsidR="00637A21" w:rsidRDefault="00637A21" w:rsidP="00637A21">
      <w:pPr>
        <w:shd w:val="clear" w:color="auto" w:fill="FFFFFF"/>
        <w:spacing w:after="0" w:line="240" w:lineRule="auto"/>
        <w:jc w:val="right"/>
        <w:outlineLvl w:val="0"/>
        <w:rPr>
          <w:sz w:val="28"/>
          <w:szCs w:val="28"/>
        </w:rPr>
      </w:pPr>
    </w:p>
    <w:p w:rsidR="00637A21" w:rsidRPr="00637A21" w:rsidRDefault="00706D3B" w:rsidP="00637A21">
      <w:pPr>
        <w:shd w:val="clear" w:color="auto" w:fill="FFFFFF"/>
        <w:spacing w:after="0" w:line="240" w:lineRule="auto"/>
        <w:jc w:val="right"/>
        <w:outlineLvl w:val="0"/>
        <w:rPr>
          <w:rFonts w:ascii="Times New Roman" w:hAnsi="Times New Roman" w:cs="Times New Roman"/>
          <w:sz w:val="28"/>
          <w:szCs w:val="28"/>
        </w:rPr>
      </w:pPr>
      <w:r w:rsidRPr="00637A21">
        <w:rPr>
          <w:rFonts w:ascii="Times New Roman" w:hAnsi="Times New Roman" w:cs="Times New Roman"/>
          <w:sz w:val="28"/>
          <w:szCs w:val="28"/>
        </w:rPr>
        <w:t>ВЫПОЛНИЛА:</w:t>
      </w:r>
    </w:p>
    <w:p w:rsidR="00637A21" w:rsidRPr="00637A21" w:rsidRDefault="00706D3B" w:rsidP="00637A21">
      <w:pPr>
        <w:shd w:val="clear" w:color="auto" w:fill="FFFFFF"/>
        <w:spacing w:after="0" w:line="240" w:lineRule="auto"/>
        <w:jc w:val="right"/>
        <w:outlineLvl w:val="0"/>
        <w:rPr>
          <w:rFonts w:ascii="Times New Roman" w:hAnsi="Times New Roman" w:cs="Times New Roman"/>
          <w:sz w:val="28"/>
          <w:szCs w:val="28"/>
        </w:rPr>
      </w:pPr>
      <w:proofErr w:type="spellStart"/>
      <w:r w:rsidRPr="00637A21">
        <w:rPr>
          <w:rFonts w:ascii="Times New Roman" w:hAnsi="Times New Roman" w:cs="Times New Roman"/>
          <w:sz w:val="28"/>
          <w:szCs w:val="28"/>
        </w:rPr>
        <w:t>Седогина</w:t>
      </w:r>
      <w:proofErr w:type="spellEnd"/>
      <w:r w:rsidRPr="00637A21">
        <w:rPr>
          <w:rFonts w:ascii="Times New Roman" w:hAnsi="Times New Roman" w:cs="Times New Roman"/>
          <w:sz w:val="28"/>
          <w:szCs w:val="28"/>
        </w:rPr>
        <w:t xml:space="preserve"> Ирина Генриховна,</w:t>
      </w:r>
    </w:p>
    <w:p w:rsidR="00706D3B" w:rsidRDefault="00637A21" w:rsidP="00637A21">
      <w:pPr>
        <w:shd w:val="clear" w:color="auto" w:fill="FFFFFF"/>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706D3B" w:rsidRPr="00637A21">
        <w:rPr>
          <w:rFonts w:ascii="Times New Roman" w:hAnsi="Times New Roman" w:cs="Times New Roman"/>
          <w:sz w:val="28"/>
          <w:szCs w:val="28"/>
        </w:rPr>
        <w:t>аккордеона</w:t>
      </w: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637A21" w:rsidRDefault="00637A21" w:rsidP="00637A21">
      <w:pPr>
        <w:shd w:val="clear" w:color="auto" w:fill="FFFFFF"/>
        <w:spacing w:after="0" w:line="240" w:lineRule="auto"/>
        <w:jc w:val="right"/>
        <w:outlineLvl w:val="0"/>
        <w:rPr>
          <w:rFonts w:ascii="Times New Roman" w:hAnsi="Times New Roman" w:cs="Times New Roman"/>
          <w:sz w:val="28"/>
          <w:szCs w:val="28"/>
        </w:rPr>
      </w:pPr>
    </w:p>
    <w:p w:rsidR="00706D3B" w:rsidRDefault="00706D3B" w:rsidP="00706D3B">
      <w:pPr>
        <w:pStyle w:val="2"/>
        <w:spacing w:before="48" w:after="48"/>
        <w:jc w:val="right"/>
        <w:rPr>
          <w:sz w:val="28"/>
          <w:szCs w:val="28"/>
        </w:rPr>
      </w:pPr>
    </w:p>
    <w:p w:rsidR="00706D3B" w:rsidRDefault="00706D3B" w:rsidP="00706D3B">
      <w:pPr>
        <w:pStyle w:val="2"/>
        <w:spacing w:before="48" w:after="48"/>
        <w:jc w:val="right"/>
        <w:rPr>
          <w:sz w:val="28"/>
          <w:szCs w:val="28"/>
        </w:rPr>
      </w:pPr>
    </w:p>
    <w:p w:rsidR="00706D3B" w:rsidRPr="00637A21" w:rsidRDefault="00706D3B" w:rsidP="00706D3B">
      <w:pPr>
        <w:pStyle w:val="2"/>
        <w:spacing w:before="48" w:after="48"/>
        <w:jc w:val="center"/>
        <w:rPr>
          <w:rFonts w:ascii="Times New Roman" w:hAnsi="Times New Roman" w:cs="Times New Roman"/>
          <w:sz w:val="28"/>
          <w:szCs w:val="28"/>
        </w:rPr>
      </w:pPr>
      <w:r w:rsidRPr="00637A21">
        <w:rPr>
          <w:rFonts w:ascii="Times New Roman" w:hAnsi="Times New Roman" w:cs="Times New Roman"/>
          <w:sz w:val="28"/>
          <w:szCs w:val="28"/>
        </w:rPr>
        <w:t>ТАТАРСК 201</w:t>
      </w:r>
      <w:r w:rsidR="00637A21">
        <w:rPr>
          <w:rFonts w:ascii="Times New Roman" w:hAnsi="Times New Roman" w:cs="Times New Roman"/>
          <w:sz w:val="28"/>
          <w:szCs w:val="28"/>
        </w:rPr>
        <w:t>4</w:t>
      </w:r>
    </w:p>
    <w:p w:rsidR="00637A21" w:rsidRPr="00637A21" w:rsidRDefault="00637A21" w:rsidP="00637A21">
      <w:pPr>
        <w:rPr>
          <w:rFonts w:ascii="Times New Roman" w:hAnsi="Times New Roman" w:cs="Times New Roman"/>
        </w:rPr>
      </w:pPr>
    </w:p>
    <w:p w:rsidR="00706D3B" w:rsidRPr="009C3907" w:rsidRDefault="00706D3B" w:rsidP="00706D3B">
      <w:pPr>
        <w:pStyle w:val="2"/>
        <w:spacing w:before="48" w:after="48"/>
        <w:jc w:val="center"/>
        <w:rPr>
          <w:rFonts w:ascii="Times New Roman" w:hAnsi="Times New Roman" w:cs="Times New Roman"/>
          <w:color w:val="auto"/>
          <w:sz w:val="28"/>
          <w:szCs w:val="28"/>
        </w:rPr>
      </w:pPr>
      <w:r w:rsidRPr="009C3907">
        <w:rPr>
          <w:rFonts w:ascii="Times New Roman" w:hAnsi="Times New Roman" w:cs="Times New Roman"/>
          <w:color w:val="auto"/>
          <w:sz w:val="28"/>
          <w:szCs w:val="28"/>
        </w:rPr>
        <w:lastRenderedPageBreak/>
        <w:t>ПЛАН</w:t>
      </w:r>
    </w:p>
    <w:p w:rsidR="00706D3B" w:rsidRPr="00637A21" w:rsidRDefault="00DC623D" w:rsidP="00706D3B">
      <w:pPr>
        <w:pStyle w:val="a4"/>
        <w:spacing w:line="300" w:lineRule="atLeast"/>
        <w:rPr>
          <w:b/>
          <w:bCs/>
          <w:sz w:val="28"/>
          <w:szCs w:val="28"/>
        </w:rPr>
      </w:pPr>
      <w:r w:rsidRPr="00637A21">
        <w:rPr>
          <w:b/>
          <w:bCs/>
          <w:sz w:val="28"/>
          <w:szCs w:val="28"/>
        </w:rPr>
        <w:t>Введение</w:t>
      </w:r>
      <w:r w:rsidR="00706D3B" w:rsidRPr="00637A21">
        <w:rPr>
          <w:b/>
          <w:bCs/>
          <w:sz w:val="28"/>
          <w:szCs w:val="28"/>
        </w:rPr>
        <w:t>……………………………………………………………………</w:t>
      </w:r>
      <w:r>
        <w:rPr>
          <w:b/>
          <w:bCs/>
          <w:sz w:val="28"/>
          <w:szCs w:val="28"/>
        </w:rPr>
        <w:t>...</w:t>
      </w:r>
      <w:r w:rsidR="00706D3B" w:rsidRPr="00637A21">
        <w:rPr>
          <w:b/>
          <w:bCs/>
          <w:sz w:val="28"/>
          <w:szCs w:val="28"/>
        </w:rPr>
        <w:t>.3</w:t>
      </w:r>
    </w:p>
    <w:p w:rsidR="00706D3B" w:rsidRPr="00637A21" w:rsidRDefault="0042132D" w:rsidP="00706D3B">
      <w:pPr>
        <w:spacing w:before="120" w:after="120"/>
        <w:rPr>
          <w:rFonts w:ascii="Times New Roman" w:hAnsi="Times New Roman" w:cs="Times New Roman"/>
          <w:b/>
          <w:color w:val="000000"/>
          <w:sz w:val="28"/>
          <w:szCs w:val="28"/>
        </w:rPr>
      </w:pPr>
      <w:r w:rsidRPr="0042132D">
        <w:rPr>
          <w:rFonts w:ascii="Times New Roman" w:eastAsia="Times New Roman" w:hAnsi="Times New Roman" w:cs="Times New Roman"/>
          <w:b/>
          <w:bCs/>
          <w:kern w:val="36"/>
          <w:sz w:val="28"/>
          <w:szCs w:val="28"/>
          <w:lang w:eastAsia="ru-RU"/>
        </w:rPr>
        <w:t>Взаимосвязь теоретических и специальных дисциплин в ДШИ</w:t>
      </w:r>
      <w:r w:rsidR="00706D3B" w:rsidRPr="00637A21">
        <w:rPr>
          <w:rFonts w:ascii="Times New Roman" w:hAnsi="Times New Roman" w:cs="Times New Roman"/>
          <w:b/>
          <w:color w:val="000000"/>
          <w:sz w:val="28"/>
          <w:szCs w:val="28"/>
        </w:rPr>
        <w:t>..…….4</w:t>
      </w:r>
    </w:p>
    <w:p w:rsidR="009C3907" w:rsidRPr="00E41320" w:rsidRDefault="009C3907" w:rsidP="00E41320">
      <w:pPr>
        <w:pStyle w:val="a5"/>
        <w:numPr>
          <w:ilvl w:val="0"/>
          <w:numId w:val="4"/>
        </w:numPr>
        <w:tabs>
          <w:tab w:val="left" w:pos="3261"/>
        </w:tabs>
        <w:spacing w:before="120" w:after="0" w:line="240" w:lineRule="auto"/>
        <w:rPr>
          <w:rFonts w:ascii="Times New Roman" w:eastAsia="Times New Roman" w:hAnsi="Times New Roman" w:cs="Times New Roman"/>
          <w:b/>
          <w:sz w:val="28"/>
          <w:szCs w:val="28"/>
          <w:lang w:eastAsia="ru-RU"/>
        </w:rPr>
      </w:pPr>
      <w:r w:rsidRPr="00E41320">
        <w:rPr>
          <w:rFonts w:ascii="Times New Roman" w:hAnsi="Times New Roman" w:cs="Times New Roman"/>
          <w:b/>
          <w:color w:val="000000"/>
          <w:sz w:val="28"/>
          <w:szCs w:val="28"/>
        </w:rPr>
        <w:t>о развитии слуховых представлений………………………………</w:t>
      </w:r>
      <w:r w:rsidR="00E41320">
        <w:rPr>
          <w:rFonts w:ascii="Times New Roman" w:hAnsi="Times New Roman" w:cs="Times New Roman"/>
          <w:b/>
          <w:color w:val="000000"/>
          <w:sz w:val="28"/>
          <w:szCs w:val="28"/>
        </w:rPr>
        <w:t>.4</w:t>
      </w:r>
    </w:p>
    <w:p w:rsidR="009C3907" w:rsidRPr="00E41320" w:rsidRDefault="009C3907" w:rsidP="00E41320">
      <w:pPr>
        <w:pStyle w:val="a5"/>
        <w:numPr>
          <w:ilvl w:val="0"/>
          <w:numId w:val="4"/>
        </w:numPr>
        <w:tabs>
          <w:tab w:val="left" w:pos="3261"/>
        </w:tabs>
        <w:spacing w:before="120" w:after="0" w:line="240" w:lineRule="auto"/>
        <w:rPr>
          <w:rFonts w:ascii="Times New Roman" w:eastAsia="Times New Roman" w:hAnsi="Times New Roman" w:cs="Times New Roman"/>
          <w:b/>
          <w:sz w:val="28"/>
          <w:szCs w:val="28"/>
          <w:lang w:eastAsia="ru-RU"/>
        </w:rPr>
      </w:pPr>
      <w:r w:rsidRPr="00E41320">
        <w:rPr>
          <w:rFonts w:ascii="Times New Roman" w:eastAsia="Times New Roman" w:hAnsi="Times New Roman" w:cs="Times New Roman"/>
          <w:b/>
          <w:sz w:val="28"/>
          <w:szCs w:val="28"/>
          <w:lang w:eastAsia="ru-RU"/>
        </w:rPr>
        <w:t>теоретические дисциплины</w:t>
      </w:r>
      <w:r w:rsidR="00E41320">
        <w:rPr>
          <w:rFonts w:ascii="Times New Roman" w:eastAsia="Times New Roman" w:hAnsi="Times New Roman" w:cs="Times New Roman"/>
          <w:b/>
          <w:sz w:val="28"/>
          <w:szCs w:val="28"/>
          <w:lang w:eastAsia="ru-RU"/>
        </w:rPr>
        <w:t>………………………………………….5</w:t>
      </w:r>
    </w:p>
    <w:p w:rsidR="009C3907" w:rsidRPr="00E41320" w:rsidRDefault="009C3907" w:rsidP="00E41320">
      <w:pPr>
        <w:pStyle w:val="a5"/>
        <w:numPr>
          <w:ilvl w:val="0"/>
          <w:numId w:val="4"/>
        </w:numPr>
        <w:spacing w:after="0" w:line="240" w:lineRule="auto"/>
        <w:rPr>
          <w:rFonts w:ascii="Times New Roman" w:hAnsi="Times New Roman" w:cs="Times New Roman"/>
          <w:b/>
          <w:color w:val="000000"/>
          <w:sz w:val="28"/>
          <w:szCs w:val="28"/>
        </w:rPr>
      </w:pPr>
      <w:r w:rsidRPr="00E41320">
        <w:rPr>
          <w:rFonts w:ascii="Times New Roman" w:eastAsia="Times New Roman" w:hAnsi="Times New Roman" w:cs="Times New Roman"/>
          <w:b/>
          <w:sz w:val="28"/>
          <w:szCs w:val="28"/>
          <w:lang w:eastAsia="ru-RU"/>
        </w:rPr>
        <w:t>значение репертуара в учебном процессе</w:t>
      </w:r>
      <w:r w:rsidR="00E41320">
        <w:rPr>
          <w:rFonts w:ascii="Times New Roman" w:eastAsia="Times New Roman" w:hAnsi="Times New Roman" w:cs="Times New Roman"/>
          <w:b/>
          <w:sz w:val="28"/>
          <w:szCs w:val="28"/>
          <w:lang w:eastAsia="ru-RU"/>
        </w:rPr>
        <w:t>………………………….6</w:t>
      </w:r>
    </w:p>
    <w:p w:rsidR="00706D3B" w:rsidRPr="00637A21" w:rsidRDefault="00DC623D" w:rsidP="00706D3B">
      <w:pPr>
        <w:spacing w:before="120" w:after="120"/>
        <w:rPr>
          <w:rFonts w:ascii="Times New Roman" w:hAnsi="Times New Roman" w:cs="Times New Roman"/>
          <w:b/>
          <w:color w:val="000000"/>
          <w:sz w:val="28"/>
          <w:szCs w:val="28"/>
        </w:rPr>
      </w:pPr>
      <w:r w:rsidRPr="00637A21">
        <w:rPr>
          <w:rFonts w:ascii="Times New Roman" w:hAnsi="Times New Roman" w:cs="Times New Roman"/>
          <w:b/>
          <w:color w:val="000000"/>
          <w:sz w:val="28"/>
          <w:szCs w:val="28"/>
        </w:rPr>
        <w:t>Заключение</w:t>
      </w:r>
      <w:r w:rsidR="00706D3B" w:rsidRPr="00637A21">
        <w:rPr>
          <w:rFonts w:ascii="Times New Roman" w:hAnsi="Times New Roman" w:cs="Times New Roman"/>
          <w:b/>
          <w:color w:val="000000"/>
          <w:sz w:val="28"/>
          <w:szCs w:val="28"/>
        </w:rPr>
        <w:t>………………………………………………………………</w:t>
      </w:r>
      <w:r w:rsidR="00E41320">
        <w:rPr>
          <w:rFonts w:ascii="Times New Roman" w:hAnsi="Times New Roman" w:cs="Times New Roman"/>
          <w:b/>
          <w:color w:val="000000"/>
          <w:sz w:val="28"/>
          <w:szCs w:val="28"/>
        </w:rPr>
        <w:t>……7</w:t>
      </w:r>
    </w:p>
    <w:p w:rsidR="00706D3B" w:rsidRPr="00637A21" w:rsidRDefault="00DC623D" w:rsidP="00706D3B">
      <w:pPr>
        <w:pStyle w:val="a4"/>
        <w:spacing w:line="300" w:lineRule="atLeast"/>
        <w:rPr>
          <w:b/>
          <w:bCs/>
          <w:sz w:val="28"/>
          <w:szCs w:val="28"/>
        </w:rPr>
      </w:pPr>
      <w:r w:rsidRPr="00637A21">
        <w:rPr>
          <w:b/>
          <w:bCs/>
          <w:sz w:val="28"/>
          <w:szCs w:val="28"/>
        </w:rPr>
        <w:t>Список используемой литературы</w:t>
      </w:r>
      <w:r w:rsidR="00E41320">
        <w:rPr>
          <w:b/>
          <w:bCs/>
          <w:sz w:val="28"/>
          <w:szCs w:val="28"/>
        </w:rPr>
        <w:t>…………………………………………7</w:t>
      </w:r>
    </w:p>
    <w:p w:rsidR="00706D3B" w:rsidRPr="0016385F" w:rsidRDefault="00706D3B" w:rsidP="00706D3B">
      <w:pPr>
        <w:pStyle w:val="2"/>
        <w:spacing w:before="48" w:after="48"/>
        <w:jc w:val="center"/>
        <w:rPr>
          <w:sz w:val="28"/>
          <w:szCs w:val="28"/>
        </w:rPr>
      </w:pPr>
    </w:p>
    <w:p w:rsidR="00706D3B" w:rsidRDefault="00706D3B" w:rsidP="00706D3B">
      <w:pPr>
        <w:pStyle w:val="2"/>
        <w:spacing w:before="48" w:after="48"/>
        <w:jc w:val="center"/>
        <w:rPr>
          <w:bCs w:val="0"/>
          <w:sz w:val="28"/>
          <w:szCs w:val="28"/>
        </w:rPr>
      </w:pPr>
    </w:p>
    <w:p w:rsidR="00706D3B" w:rsidRDefault="00706D3B" w:rsidP="00706D3B">
      <w:pPr>
        <w:pStyle w:val="2"/>
        <w:spacing w:before="48" w:after="48"/>
        <w:jc w:val="center"/>
        <w:rPr>
          <w:bCs w:val="0"/>
          <w:sz w:val="28"/>
          <w:szCs w:val="28"/>
        </w:rPr>
      </w:pPr>
    </w:p>
    <w:p w:rsidR="00706D3B" w:rsidRDefault="00706D3B" w:rsidP="00706D3B">
      <w:pPr>
        <w:pStyle w:val="2"/>
        <w:spacing w:before="48" w:after="48"/>
        <w:jc w:val="center"/>
        <w:rPr>
          <w:bCs w:val="0"/>
          <w:sz w:val="28"/>
          <w:szCs w:val="28"/>
        </w:rPr>
      </w:pPr>
    </w:p>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637A21" w:rsidRDefault="00637A21" w:rsidP="00637A21"/>
    <w:p w:rsidR="00346375" w:rsidRDefault="00346375" w:rsidP="002374F9">
      <w:pPr>
        <w:spacing w:after="0" w:line="360" w:lineRule="auto"/>
        <w:jc w:val="both"/>
        <w:rPr>
          <w:rFonts w:ascii="Times New Roman" w:eastAsia="Times New Roman" w:hAnsi="Times New Roman" w:cs="Times New Roman"/>
          <w:color w:val="000000"/>
          <w:sz w:val="27"/>
          <w:szCs w:val="27"/>
          <w:lang w:eastAsia="ru-RU"/>
        </w:rPr>
      </w:pPr>
    </w:p>
    <w:p w:rsidR="009C3907" w:rsidRDefault="009C3907" w:rsidP="002374F9">
      <w:pPr>
        <w:spacing w:after="0" w:line="360" w:lineRule="auto"/>
        <w:jc w:val="both"/>
        <w:rPr>
          <w:rFonts w:ascii="Times New Roman" w:eastAsia="Times New Roman" w:hAnsi="Times New Roman" w:cs="Times New Roman"/>
          <w:color w:val="000000"/>
          <w:sz w:val="27"/>
          <w:szCs w:val="27"/>
          <w:lang w:eastAsia="ru-RU"/>
        </w:rPr>
      </w:pPr>
    </w:p>
    <w:p w:rsidR="009C3907" w:rsidRDefault="009C3907" w:rsidP="002374F9">
      <w:pPr>
        <w:spacing w:after="0" w:line="360" w:lineRule="auto"/>
        <w:jc w:val="both"/>
        <w:rPr>
          <w:rFonts w:ascii="Times New Roman" w:eastAsia="Times New Roman" w:hAnsi="Times New Roman" w:cs="Times New Roman"/>
          <w:color w:val="000000"/>
          <w:sz w:val="27"/>
          <w:szCs w:val="27"/>
          <w:lang w:eastAsia="ru-RU"/>
        </w:rPr>
      </w:pPr>
    </w:p>
    <w:p w:rsidR="009C3907" w:rsidRDefault="009C3907" w:rsidP="002374F9">
      <w:pPr>
        <w:spacing w:after="0" w:line="360" w:lineRule="auto"/>
        <w:jc w:val="both"/>
        <w:rPr>
          <w:rFonts w:ascii="Times New Roman" w:eastAsia="Times New Roman" w:hAnsi="Times New Roman" w:cs="Times New Roman"/>
          <w:color w:val="000000"/>
          <w:sz w:val="27"/>
          <w:szCs w:val="27"/>
          <w:lang w:eastAsia="ru-RU"/>
        </w:rPr>
      </w:pPr>
    </w:p>
    <w:p w:rsidR="00637A21" w:rsidRDefault="00637A21" w:rsidP="00637A21">
      <w:pPr>
        <w:spacing w:after="0" w:line="240" w:lineRule="auto"/>
        <w:ind w:firstLine="708"/>
        <w:jc w:val="center"/>
        <w:rPr>
          <w:rFonts w:ascii="Times New Roman" w:eastAsia="Times New Roman" w:hAnsi="Times New Roman" w:cs="Times New Roman"/>
          <w:bCs/>
          <w:sz w:val="28"/>
          <w:szCs w:val="28"/>
          <w:shd w:val="clear" w:color="auto" w:fill="FFFFFF"/>
          <w:lang w:eastAsia="ru-RU"/>
        </w:rPr>
      </w:pPr>
      <w:r w:rsidRPr="00637A21">
        <w:rPr>
          <w:rFonts w:ascii="Times New Roman" w:hAnsi="Times New Roman" w:cs="Times New Roman"/>
          <w:b/>
          <w:bCs/>
          <w:sz w:val="28"/>
          <w:szCs w:val="28"/>
        </w:rPr>
        <w:lastRenderedPageBreak/>
        <w:t>ВВЕДЕНИЕ</w:t>
      </w:r>
    </w:p>
    <w:p w:rsidR="00637A21" w:rsidRDefault="00637A21" w:rsidP="002374F9">
      <w:pPr>
        <w:spacing w:after="0" w:line="240" w:lineRule="auto"/>
        <w:ind w:firstLine="708"/>
        <w:jc w:val="both"/>
        <w:rPr>
          <w:rFonts w:ascii="Times New Roman" w:eastAsia="Times New Roman" w:hAnsi="Times New Roman" w:cs="Times New Roman"/>
          <w:bCs/>
          <w:sz w:val="28"/>
          <w:szCs w:val="28"/>
          <w:shd w:val="clear" w:color="auto" w:fill="FFFFFF"/>
          <w:lang w:eastAsia="ru-RU"/>
        </w:rPr>
      </w:pP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bCs/>
          <w:sz w:val="28"/>
          <w:szCs w:val="28"/>
          <w:shd w:val="clear" w:color="auto" w:fill="FFFFFF"/>
          <w:lang w:eastAsia="ru-RU"/>
        </w:rPr>
        <w:t>Назначение</w:t>
      </w:r>
      <w:r w:rsidRPr="00346375">
        <w:rPr>
          <w:rFonts w:ascii="Times New Roman" w:eastAsia="Times New Roman" w:hAnsi="Times New Roman" w:cs="Times New Roman"/>
          <w:color w:val="000000"/>
          <w:sz w:val="28"/>
          <w:szCs w:val="28"/>
          <w:shd w:val="clear" w:color="auto" w:fill="FFFFFF"/>
          <w:lang w:eastAsia="ru-RU"/>
        </w:rPr>
        <w:t xml:space="preserve"> </w:t>
      </w:r>
      <w:r w:rsidRPr="00346375">
        <w:rPr>
          <w:rFonts w:ascii="Times New Roman" w:eastAsia="Times New Roman" w:hAnsi="Times New Roman" w:cs="Times New Roman"/>
          <w:sz w:val="28"/>
          <w:szCs w:val="28"/>
          <w:shd w:val="clear" w:color="auto" w:fill="FFFFFF"/>
          <w:lang w:eastAsia="ru-RU"/>
        </w:rPr>
        <w:t>любой</w:t>
      </w:r>
      <w:r w:rsidRPr="00346375">
        <w:rPr>
          <w:rFonts w:ascii="Times New Roman" w:eastAsia="Times New Roman" w:hAnsi="Times New Roman" w:cs="Times New Roman"/>
          <w:color w:val="000000"/>
          <w:sz w:val="28"/>
          <w:szCs w:val="28"/>
          <w:shd w:val="clear" w:color="auto" w:fill="FFFFFF"/>
          <w:lang w:eastAsia="ru-RU"/>
        </w:rPr>
        <w:t xml:space="preserve"> </w:t>
      </w:r>
      <w:r w:rsidRPr="00346375">
        <w:rPr>
          <w:rFonts w:ascii="Times New Roman" w:eastAsia="Times New Roman" w:hAnsi="Times New Roman" w:cs="Times New Roman"/>
          <w:bCs/>
          <w:sz w:val="28"/>
          <w:szCs w:val="28"/>
          <w:shd w:val="clear" w:color="auto" w:fill="FFFFFF"/>
          <w:lang w:eastAsia="ru-RU"/>
        </w:rPr>
        <w:t>ДШ</w:t>
      </w:r>
      <w:r w:rsidR="002374F9">
        <w:rPr>
          <w:rFonts w:ascii="Times New Roman" w:eastAsia="Times New Roman" w:hAnsi="Times New Roman" w:cs="Times New Roman"/>
          <w:bCs/>
          <w:sz w:val="28"/>
          <w:szCs w:val="28"/>
          <w:shd w:val="clear" w:color="auto" w:fill="FFFFFF"/>
          <w:lang w:eastAsia="ru-RU"/>
        </w:rPr>
        <w:t>И</w:t>
      </w:r>
      <w:r w:rsidRPr="00346375">
        <w:rPr>
          <w:rFonts w:ascii="Times New Roman" w:eastAsia="Times New Roman" w:hAnsi="Times New Roman" w:cs="Times New Roman"/>
          <w:color w:val="000000"/>
          <w:sz w:val="28"/>
          <w:szCs w:val="28"/>
          <w:shd w:val="clear" w:color="auto" w:fill="FFFFFF"/>
          <w:lang w:eastAsia="ru-RU"/>
        </w:rPr>
        <w:t xml:space="preserve"> </w:t>
      </w:r>
      <w:r w:rsidRPr="00346375">
        <w:rPr>
          <w:rFonts w:ascii="Times New Roman" w:eastAsia="Times New Roman" w:hAnsi="Times New Roman" w:cs="Times New Roman"/>
          <w:sz w:val="28"/>
          <w:szCs w:val="28"/>
          <w:shd w:val="clear" w:color="auto" w:fill="FFFFFF"/>
          <w:lang w:eastAsia="ru-RU"/>
        </w:rPr>
        <w:t>– дать общее</w:t>
      </w:r>
      <w:r w:rsidRPr="00346375">
        <w:rPr>
          <w:rFonts w:ascii="Times New Roman" w:eastAsia="Times New Roman" w:hAnsi="Times New Roman" w:cs="Times New Roman"/>
          <w:color w:val="000000"/>
          <w:sz w:val="28"/>
          <w:szCs w:val="28"/>
          <w:shd w:val="clear" w:color="auto" w:fill="FFFFFF"/>
          <w:lang w:eastAsia="ru-RU"/>
        </w:rPr>
        <w:t xml:space="preserve"> </w:t>
      </w:r>
      <w:r w:rsidRPr="00346375">
        <w:rPr>
          <w:rFonts w:ascii="Times New Roman" w:eastAsia="Times New Roman" w:hAnsi="Times New Roman" w:cs="Times New Roman"/>
          <w:bCs/>
          <w:sz w:val="28"/>
          <w:szCs w:val="28"/>
          <w:shd w:val="clear" w:color="auto" w:fill="FFFFFF"/>
          <w:lang w:eastAsia="ru-RU"/>
        </w:rPr>
        <w:t>музыкальное</w:t>
      </w:r>
      <w:r w:rsidRPr="00346375">
        <w:rPr>
          <w:rFonts w:ascii="Times New Roman" w:eastAsia="Times New Roman" w:hAnsi="Times New Roman" w:cs="Times New Roman"/>
          <w:color w:val="000000"/>
          <w:sz w:val="28"/>
          <w:szCs w:val="28"/>
          <w:shd w:val="clear" w:color="auto" w:fill="FFFFFF"/>
          <w:lang w:eastAsia="ru-RU"/>
        </w:rPr>
        <w:t xml:space="preserve"> </w:t>
      </w:r>
      <w:r w:rsidR="002374F9">
        <w:rPr>
          <w:rFonts w:ascii="Times New Roman" w:eastAsia="Times New Roman" w:hAnsi="Times New Roman" w:cs="Times New Roman"/>
          <w:sz w:val="28"/>
          <w:szCs w:val="28"/>
          <w:shd w:val="clear" w:color="auto" w:fill="FFFFFF"/>
          <w:lang w:eastAsia="ru-RU"/>
        </w:rPr>
        <w:t>образование</w:t>
      </w:r>
      <w:r w:rsidRPr="00346375">
        <w:rPr>
          <w:rFonts w:ascii="Times New Roman" w:eastAsia="Times New Roman" w:hAnsi="Times New Roman" w:cs="Times New Roman"/>
          <w:sz w:val="28"/>
          <w:szCs w:val="28"/>
          <w:shd w:val="clear" w:color="auto" w:fill="FFFFFF"/>
          <w:lang w:eastAsia="ru-RU"/>
        </w:rPr>
        <w:t xml:space="preserve">. В основу образовательного процесса </w:t>
      </w:r>
      <w:r w:rsidR="002374F9" w:rsidRPr="00346375">
        <w:rPr>
          <w:rFonts w:ascii="Times New Roman" w:eastAsia="Times New Roman" w:hAnsi="Times New Roman" w:cs="Times New Roman"/>
          <w:bCs/>
          <w:sz w:val="28"/>
          <w:szCs w:val="28"/>
          <w:shd w:val="clear" w:color="auto" w:fill="FFFFFF"/>
          <w:lang w:eastAsia="ru-RU"/>
        </w:rPr>
        <w:t>ДШ</w:t>
      </w:r>
      <w:r w:rsidR="002374F9">
        <w:rPr>
          <w:rFonts w:ascii="Times New Roman" w:eastAsia="Times New Roman" w:hAnsi="Times New Roman" w:cs="Times New Roman"/>
          <w:bCs/>
          <w:sz w:val="28"/>
          <w:szCs w:val="28"/>
          <w:shd w:val="clear" w:color="auto" w:fill="FFFFFF"/>
          <w:lang w:eastAsia="ru-RU"/>
        </w:rPr>
        <w:t>И</w:t>
      </w:r>
      <w:r w:rsidRPr="00346375">
        <w:rPr>
          <w:rFonts w:ascii="Times New Roman" w:eastAsia="Times New Roman" w:hAnsi="Times New Roman" w:cs="Times New Roman"/>
          <w:sz w:val="28"/>
          <w:szCs w:val="28"/>
          <w:shd w:val="clear" w:color="auto" w:fill="FFFFFF"/>
          <w:lang w:eastAsia="ru-RU"/>
        </w:rPr>
        <w:t xml:space="preserve"> положена концепция развивающего обучения: работа над приобретением исполнительских навыков и умений находится в неразрывной связи с всесторонним универсальным развитием личности ученика, расширением его художественного и общекультурного кругозора, активизацией творческих и познавательных возможностей.</w:t>
      </w:r>
      <w:r w:rsidRPr="00346375">
        <w:rPr>
          <w:rFonts w:ascii="Times New Roman" w:eastAsia="Times New Roman" w:hAnsi="Times New Roman" w:cs="Times New Roman"/>
          <w:sz w:val="28"/>
          <w:szCs w:val="28"/>
          <w:lang w:eastAsia="ru-RU"/>
        </w:rPr>
        <w:t xml:space="preserve"> Преподаватели всех дисциплин школы </w:t>
      </w:r>
      <w:r w:rsidR="002374F9">
        <w:rPr>
          <w:rFonts w:ascii="Times New Roman" w:eastAsia="Times New Roman" w:hAnsi="Times New Roman" w:cs="Times New Roman"/>
          <w:sz w:val="28"/>
          <w:szCs w:val="28"/>
          <w:lang w:eastAsia="ru-RU"/>
        </w:rPr>
        <w:t>иску</w:t>
      </w:r>
      <w:proofErr w:type="gramStart"/>
      <w:r w:rsidR="002374F9">
        <w:rPr>
          <w:rFonts w:ascii="Times New Roman" w:eastAsia="Times New Roman" w:hAnsi="Times New Roman" w:cs="Times New Roman"/>
          <w:sz w:val="28"/>
          <w:szCs w:val="28"/>
          <w:lang w:eastAsia="ru-RU"/>
        </w:rPr>
        <w:t xml:space="preserve">сств </w:t>
      </w:r>
      <w:r w:rsidRPr="00346375">
        <w:rPr>
          <w:rFonts w:ascii="Times New Roman" w:eastAsia="Times New Roman" w:hAnsi="Times New Roman" w:cs="Times New Roman"/>
          <w:sz w:val="28"/>
          <w:szCs w:val="28"/>
          <w:lang w:eastAsia="ru-RU"/>
        </w:rPr>
        <w:t>пр</w:t>
      </w:r>
      <w:proofErr w:type="gramEnd"/>
      <w:r w:rsidRPr="00346375">
        <w:rPr>
          <w:rFonts w:ascii="Times New Roman" w:eastAsia="Times New Roman" w:hAnsi="Times New Roman" w:cs="Times New Roman"/>
          <w:sz w:val="28"/>
          <w:szCs w:val="28"/>
          <w:lang w:eastAsia="ru-RU"/>
        </w:rPr>
        <w:t xml:space="preserve">изваны прививать любовь к искусству, эстетически воспитывать, а наиболее одаренных детей подготовить к дальнейшему обучению в профессиональных учебных заведениях. </w:t>
      </w:r>
    </w:p>
    <w:p w:rsidR="003403B1" w:rsidRDefault="00346375" w:rsidP="003403B1">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Одним из важных вопросов, занимающий умы многих педагогов-музыкантов - это вопрос о взаимосвязи специальных и теоретических дисциплин, воспитание музыкального мышления и способности понимать музыкальный язык, мыслить звуковыми образами. Это может осуществить только комплекс музыкальных дисциплин, среди которых большую роль должны играть теоретические предметы. Каждая дисциплина специфична, она имеет свои задачи. Нужно дополнять и расширять понятия и сведения, полученные в каждой из них. В настоящее время очень важны </w:t>
      </w:r>
      <w:proofErr w:type="spellStart"/>
      <w:r w:rsidRPr="00346375">
        <w:rPr>
          <w:rFonts w:ascii="Times New Roman" w:eastAsia="Times New Roman" w:hAnsi="Times New Roman" w:cs="Times New Roman"/>
          <w:sz w:val="28"/>
          <w:szCs w:val="28"/>
          <w:lang w:eastAsia="ru-RU"/>
        </w:rPr>
        <w:t>межпредметные</w:t>
      </w:r>
      <w:proofErr w:type="spellEnd"/>
      <w:r w:rsidRPr="00346375">
        <w:rPr>
          <w:rFonts w:ascii="Times New Roman" w:eastAsia="Times New Roman" w:hAnsi="Times New Roman" w:cs="Times New Roman"/>
          <w:sz w:val="28"/>
          <w:szCs w:val="28"/>
          <w:lang w:eastAsia="ru-RU"/>
        </w:rPr>
        <w:t xml:space="preserve"> связи в процессе преподавания. Современный этап развития науки характеризуется взаимопроникновением наук друг в друга.</w:t>
      </w:r>
      <w:r w:rsidR="003403B1">
        <w:rPr>
          <w:rFonts w:ascii="Times New Roman" w:eastAsia="Times New Roman" w:hAnsi="Times New Roman" w:cs="Times New Roman"/>
          <w:sz w:val="28"/>
          <w:szCs w:val="28"/>
          <w:lang w:eastAsia="ru-RU"/>
        </w:rPr>
        <w:t xml:space="preserve"> </w:t>
      </w:r>
    </w:p>
    <w:p w:rsidR="00346375" w:rsidRPr="00346375" w:rsidRDefault="00346375" w:rsidP="003403B1">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Повседн</w:t>
      </w:r>
      <w:r w:rsidR="002374F9">
        <w:rPr>
          <w:rFonts w:ascii="Times New Roman" w:eastAsia="Times New Roman" w:hAnsi="Times New Roman" w:cs="Times New Roman"/>
          <w:sz w:val="28"/>
          <w:szCs w:val="28"/>
          <w:lang w:eastAsia="ru-RU"/>
        </w:rPr>
        <w:t>евный контакт между теоретиками</w:t>
      </w:r>
      <w:r w:rsidRPr="00346375">
        <w:rPr>
          <w:rFonts w:ascii="Times New Roman" w:eastAsia="Times New Roman" w:hAnsi="Times New Roman" w:cs="Times New Roman"/>
          <w:sz w:val="28"/>
          <w:szCs w:val="28"/>
          <w:lang w:eastAsia="ru-RU"/>
        </w:rPr>
        <w:t xml:space="preserve">, </w:t>
      </w:r>
      <w:proofErr w:type="spellStart"/>
      <w:r w:rsidRPr="00346375">
        <w:rPr>
          <w:rFonts w:ascii="Times New Roman" w:eastAsia="Times New Roman" w:hAnsi="Times New Roman" w:cs="Times New Roman"/>
          <w:sz w:val="28"/>
          <w:szCs w:val="28"/>
          <w:lang w:eastAsia="ru-RU"/>
        </w:rPr>
        <w:t>хоровиками</w:t>
      </w:r>
      <w:proofErr w:type="spellEnd"/>
      <w:r w:rsidRPr="00346375">
        <w:rPr>
          <w:rFonts w:ascii="Times New Roman" w:eastAsia="Times New Roman" w:hAnsi="Times New Roman" w:cs="Times New Roman"/>
          <w:sz w:val="28"/>
          <w:szCs w:val="28"/>
          <w:lang w:eastAsia="ru-RU"/>
        </w:rPr>
        <w:t xml:space="preserve"> и специалистами играет очень важную роль, так как у них одинаковые задачи: раскрыть и развить музыкальные данные учащихся, дать им ряд практических навыков, научить их слышать, воспринимать и осознавать музыкальное звучание во всем его многообразии, но достигается это своими специфическими средствами. </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Гораздо важнее остановить внимание на точках соприкосновения между ними. В своей повседневной педагогической практике мы часто сталкиваемся с тем, что на различных занятиях (специальность, сольфеджио, хор, музыкальная литература и другие) педагогам приходится касаться одних и тех же вопросов, заострять внимание учащихся на одних и тех же моментах, работать над одними и теми же навыками. </w:t>
      </w: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637A21" w:rsidRDefault="00637A21" w:rsidP="002374F9">
      <w:pPr>
        <w:spacing w:after="0" w:line="240" w:lineRule="auto"/>
        <w:ind w:firstLine="708"/>
        <w:jc w:val="both"/>
        <w:rPr>
          <w:rFonts w:ascii="Times New Roman" w:eastAsia="Times New Roman" w:hAnsi="Times New Roman" w:cs="Times New Roman"/>
          <w:sz w:val="28"/>
          <w:szCs w:val="28"/>
          <w:lang w:eastAsia="ru-RU"/>
        </w:rPr>
      </w:pPr>
    </w:p>
    <w:p w:rsidR="00E41320" w:rsidRDefault="00E41320" w:rsidP="00E41320">
      <w:pPr>
        <w:spacing w:after="0" w:line="240" w:lineRule="auto"/>
        <w:ind w:firstLine="708"/>
        <w:jc w:val="center"/>
        <w:rPr>
          <w:rFonts w:ascii="Times New Roman" w:eastAsia="Times New Roman" w:hAnsi="Times New Roman" w:cs="Times New Roman"/>
          <w:b/>
          <w:bCs/>
          <w:kern w:val="36"/>
          <w:sz w:val="28"/>
          <w:szCs w:val="28"/>
          <w:lang w:eastAsia="ru-RU"/>
        </w:rPr>
      </w:pPr>
      <w:r w:rsidRPr="0042132D">
        <w:rPr>
          <w:rFonts w:ascii="Times New Roman" w:eastAsia="Times New Roman" w:hAnsi="Times New Roman" w:cs="Times New Roman"/>
          <w:b/>
          <w:bCs/>
          <w:kern w:val="36"/>
          <w:sz w:val="28"/>
          <w:szCs w:val="28"/>
          <w:lang w:eastAsia="ru-RU"/>
        </w:rPr>
        <w:lastRenderedPageBreak/>
        <w:t xml:space="preserve">ВЗАИМОСВЯЗЬ </w:t>
      </w:r>
      <w:proofErr w:type="gramStart"/>
      <w:r w:rsidRPr="0042132D">
        <w:rPr>
          <w:rFonts w:ascii="Times New Roman" w:eastAsia="Times New Roman" w:hAnsi="Times New Roman" w:cs="Times New Roman"/>
          <w:b/>
          <w:bCs/>
          <w:kern w:val="36"/>
          <w:sz w:val="28"/>
          <w:szCs w:val="28"/>
          <w:lang w:eastAsia="ru-RU"/>
        </w:rPr>
        <w:t>ТЕОРЕТИЧЕСКИХ</w:t>
      </w:r>
      <w:proofErr w:type="gramEnd"/>
      <w:r w:rsidRPr="0042132D">
        <w:rPr>
          <w:rFonts w:ascii="Times New Roman" w:eastAsia="Times New Roman" w:hAnsi="Times New Roman" w:cs="Times New Roman"/>
          <w:b/>
          <w:bCs/>
          <w:kern w:val="36"/>
          <w:sz w:val="28"/>
          <w:szCs w:val="28"/>
          <w:lang w:eastAsia="ru-RU"/>
        </w:rPr>
        <w:t xml:space="preserve"> И </w:t>
      </w:r>
    </w:p>
    <w:p w:rsidR="00E41320" w:rsidRDefault="00E41320" w:rsidP="00E41320">
      <w:pPr>
        <w:spacing w:after="0" w:line="240" w:lineRule="auto"/>
        <w:ind w:firstLine="708"/>
        <w:jc w:val="center"/>
        <w:rPr>
          <w:rFonts w:ascii="Times New Roman" w:eastAsia="Times New Roman" w:hAnsi="Times New Roman" w:cs="Times New Roman"/>
          <w:b/>
          <w:sz w:val="28"/>
          <w:szCs w:val="28"/>
          <w:lang w:eastAsia="ru-RU"/>
        </w:rPr>
      </w:pPr>
      <w:r w:rsidRPr="0042132D">
        <w:rPr>
          <w:rFonts w:ascii="Times New Roman" w:eastAsia="Times New Roman" w:hAnsi="Times New Roman" w:cs="Times New Roman"/>
          <w:b/>
          <w:bCs/>
          <w:kern w:val="36"/>
          <w:sz w:val="28"/>
          <w:szCs w:val="28"/>
          <w:lang w:eastAsia="ru-RU"/>
        </w:rPr>
        <w:t>СПЕЦИАЛЬНЫХ ДИСЦИПЛИН В ДШИ</w:t>
      </w:r>
    </w:p>
    <w:p w:rsidR="00E41320" w:rsidRDefault="00E41320" w:rsidP="00E41320">
      <w:pPr>
        <w:spacing w:after="0" w:line="240" w:lineRule="auto"/>
        <w:ind w:firstLine="708"/>
        <w:jc w:val="center"/>
        <w:rPr>
          <w:rFonts w:ascii="Times New Roman" w:eastAsia="Times New Roman" w:hAnsi="Times New Roman" w:cs="Times New Roman"/>
          <w:b/>
          <w:sz w:val="28"/>
          <w:szCs w:val="28"/>
          <w:lang w:eastAsia="ru-RU"/>
        </w:rPr>
      </w:pPr>
    </w:p>
    <w:p w:rsidR="00025AA2" w:rsidRPr="00E41320" w:rsidRDefault="009C3907" w:rsidP="00E41320">
      <w:pPr>
        <w:spacing w:after="0" w:line="240" w:lineRule="auto"/>
        <w:ind w:firstLine="708"/>
        <w:jc w:val="center"/>
        <w:rPr>
          <w:rFonts w:ascii="Times New Roman" w:eastAsia="Times New Roman" w:hAnsi="Times New Roman" w:cs="Times New Roman"/>
          <w:i/>
          <w:sz w:val="28"/>
          <w:szCs w:val="28"/>
          <w:lang w:eastAsia="ru-RU"/>
        </w:rPr>
      </w:pPr>
      <w:r w:rsidRPr="00E41320">
        <w:rPr>
          <w:rFonts w:ascii="Times New Roman" w:eastAsia="Times New Roman" w:hAnsi="Times New Roman" w:cs="Times New Roman"/>
          <w:b/>
          <w:i/>
          <w:sz w:val="28"/>
          <w:szCs w:val="28"/>
          <w:lang w:eastAsia="ru-RU"/>
        </w:rPr>
        <w:t xml:space="preserve">О </w:t>
      </w:r>
      <w:r w:rsidR="00E41320" w:rsidRPr="00E41320">
        <w:rPr>
          <w:rFonts w:ascii="Times New Roman" w:eastAsia="Times New Roman" w:hAnsi="Times New Roman" w:cs="Times New Roman"/>
          <w:b/>
          <w:i/>
          <w:sz w:val="28"/>
          <w:szCs w:val="28"/>
          <w:lang w:eastAsia="ru-RU"/>
        </w:rPr>
        <w:t>развитии слуховых представлений</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Слуховое развитие в процессе музыкального обучения осуществляется комплексно посредством слушания музыки, разбора произведений, пения, игры на инструменте и путем специальных упражнений в классе сольфеджио. Главная цель слухового развития детей -</w:t>
      </w:r>
      <w:r w:rsidR="003403B1">
        <w:rPr>
          <w:rFonts w:ascii="Times New Roman" w:eastAsia="Times New Roman" w:hAnsi="Times New Roman" w:cs="Times New Roman"/>
          <w:sz w:val="28"/>
          <w:szCs w:val="28"/>
          <w:lang w:eastAsia="ru-RU"/>
        </w:rPr>
        <w:t xml:space="preserve"> </w:t>
      </w:r>
      <w:r w:rsidRPr="00346375">
        <w:rPr>
          <w:rFonts w:ascii="Times New Roman" w:eastAsia="Times New Roman" w:hAnsi="Times New Roman" w:cs="Times New Roman"/>
          <w:sz w:val="28"/>
          <w:szCs w:val="28"/>
          <w:lang w:eastAsia="ru-RU"/>
        </w:rPr>
        <w:t xml:space="preserve">эстетическая: научить их воспринимать художественную сущность музыки, её содержательность. И совершенно очевидно, что упражнения по </w:t>
      </w:r>
      <w:proofErr w:type="spellStart"/>
      <w:r w:rsidRPr="00346375">
        <w:rPr>
          <w:rFonts w:ascii="Times New Roman" w:eastAsia="Times New Roman" w:hAnsi="Times New Roman" w:cs="Times New Roman"/>
          <w:sz w:val="28"/>
          <w:szCs w:val="28"/>
          <w:lang w:eastAsia="ru-RU"/>
        </w:rPr>
        <w:t>сольфеджированию</w:t>
      </w:r>
      <w:proofErr w:type="spellEnd"/>
      <w:r w:rsidRPr="00346375">
        <w:rPr>
          <w:rFonts w:ascii="Times New Roman" w:eastAsia="Times New Roman" w:hAnsi="Times New Roman" w:cs="Times New Roman"/>
          <w:sz w:val="28"/>
          <w:szCs w:val="28"/>
          <w:lang w:eastAsia="ru-RU"/>
        </w:rPr>
        <w:t>, диктанту, слуховому анализу отдельных элементов музыкальной речи, как бы не важны они были для развития слухового аппарата, не приведут к этой цели, если слух постоянно не питать художественными впечатлениями от прослушивания самой разнообразной музыки и не оттачивать его в практике исполнения музыки.</w:t>
      </w:r>
      <w:r w:rsidR="003403B1">
        <w:rPr>
          <w:rFonts w:ascii="Times New Roman" w:eastAsia="Times New Roman" w:hAnsi="Times New Roman" w:cs="Times New Roman"/>
          <w:sz w:val="28"/>
          <w:szCs w:val="28"/>
          <w:lang w:eastAsia="ru-RU"/>
        </w:rPr>
        <w:t xml:space="preserve"> </w:t>
      </w:r>
      <w:r w:rsidRPr="00346375">
        <w:rPr>
          <w:rFonts w:ascii="Times New Roman" w:eastAsia="Times New Roman" w:hAnsi="Times New Roman" w:cs="Times New Roman"/>
          <w:sz w:val="28"/>
          <w:szCs w:val="28"/>
          <w:lang w:eastAsia="ru-RU"/>
        </w:rPr>
        <w:t>«Работая на инструменте над звуком, добиваясь неустанно его улучшения, мы влияем на слух и совершенствуем его</w:t>
      </w:r>
      <w:proofErr w:type="gramStart"/>
      <w:r w:rsidRPr="00346375">
        <w:rPr>
          <w:rFonts w:ascii="Times New Roman" w:eastAsia="Times New Roman" w:hAnsi="Times New Roman" w:cs="Times New Roman"/>
          <w:sz w:val="28"/>
          <w:szCs w:val="28"/>
          <w:lang w:eastAsia="ru-RU"/>
        </w:rPr>
        <w:t>.»</w:t>
      </w:r>
      <w:proofErr w:type="gramEnd"/>
    </w:p>
    <w:p w:rsidR="003403B1" w:rsidRDefault="00346375" w:rsidP="003403B1">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А «развивая слух, мы непосредственно действуем на слух»,</w:t>
      </w:r>
      <w:r w:rsidR="003403B1">
        <w:rPr>
          <w:rFonts w:ascii="Times New Roman" w:eastAsia="Times New Roman" w:hAnsi="Times New Roman" w:cs="Times New Roman"/>
          <w:sz w:val="28"/>
          <w:szCs w:val="28"/>
          <w:lang w:eastAsia="ru-RU"/>
        </w:rPr>
        <w:t xml:space="preserve"> </w:t>
      </w:r>
      <w:r w:rsidRPr="00346375">
        <w:rPr>
          <w:rFonts w:ascii="Times New Roman" w:eastAsia="Times New Roman" w:hAnsi="Times New Roman" w:cs="Times New Roman"/>
          <w:sz w:val="28"/>
          <w:szCs w:val="28"/>
          <w:lang w:eastAsia="ru-RU"/>
        </w:rPr>
        <w:t>-</w:t>
      </w:r>
      <w:r w:rsidR="003403B1">
        <w:rPr>
          <w:rFonts w:ascii="Times New Roman" w:eastAsia="Times New Roman" w:hAnsi="Times New Roman" w:cs="Times New Roman"/>
          <w:sz w:val="28"/>
          <w:szCs w:val="28"/>
          <w:lang w:eastAsia="ru-RU"/>
        </w:rPr>
        <w:t xml:space="preserve"> </w:t>
      </w:r>
      <w:r w:rsidRPr="00346375">
        <w:rPr>
          <w:rFonts w:ascii="Times New Roman" w:eastAsia="Times New Roman" w:hAnsi="Times New Roman" w:cs="Times New Roman"/>
          <w:sz w:val="28"/>
          <w:szCs w:val="28"/>
          <w:lang w:eastAsia="ru-RU"/>
        </w:rPr>
        <w:t xml:space="preserve">говорил </w:t>
      </w:r>
      <w:proofErr w:type="spellStart"/>
      <w:r w:rsidRPr="00346375">
        <w:rPr>
          <w:rFonts w:ascii="Times New Roman" w:eastAsia="Times New Roman" w:hAnsi="Times New Roman" w:cs="Times New Roman"/>
          <w:sz w:val="28"/>
          <w:szCs w:val="28"/>
          <w:lang w:eastAsia="ru-RU"/>
        </w:rPr>
        <w:t>Г.Нейгауз</w:t>
      </w:r>
      <w:proofErr w:type="spellEnd"/>
      <w:r w:rsidRPr="00346375">
        <w:rPr>
          <w:rFonts w:ascii="Times New Roman" w:eastAsia="Times New Roman" w:hAnsi="Times New Roman" w:cs="Times New Roman"/>
          <w:sz w:val="28"/>
          <w:szCs w:val="28"/>
          <w:lang w:eastAsia="ru-RU"/>
        </w:rPr>
        <w:t>. В этих словах великого музыканта выражена сущность взаимосв</w:t>
      </w:r>
      <w:r w:rsidR="003403B1">
        <w:rPr>
          <w:rFonts w:ascii="Times New Roman" w:eastAsia="Times New Roman" w:hAnsi="Times New Roman" w:cs="Times New Roman"/>
          <w:sz w:val="28"/>
          <w:szCs w:val="28"/>
          <w:lang w:eastAsia="ru-RU"/>
        </w:rPr>
        <w:t xml:space="preserve">язей уроков музыки. Выпускники </w:t>
      </w:r>
      <w:r w:rsidRPr="00346375">
        <w:rPr>
          <w:rFonts w:ascii="Times New Roman" w:eastAsia="Times New Roman" w:hAnsi="Times New Roman" w:cs="Times New Roman"/>
          <w:sz w:val="28"/>
          <w:szCs w:val="28"/>
          <w:lang w:eastAsia="ru-RU"/>
        </w:rPr>
        <w:t>школы</w:t>
      </w:r>
      <w:r w:rsidR="003403B1">
        <w:rPr>
          <w:rFonts w:ascii="Times New Roman" w:eastAsia="Times New Roman" w:hAnsi="Times New Roman" w:cs="Times New Roman"/>
          <w:sz w:val="28"/>
          <w:szCs w:val="28"/>
          <w:lang w:eastAsia="ru-RU"/>
        </w:rPr>
        <w:t xml:space="preserve"> искусств</w:t>
      </w:r>
      <w:r w:rsidRPr="00346375">
        <w:rPr>
          <w:rFonts w:ascii="Times New Roman" w:eastAsia="Times New Roman" w:hAnsi="Times New Roman" w:cs="Times New Roman"/>
          <w:sz w:val="28"/>
          <w:szCs w:val="28"/>
          <w:lang w:eastAsia="ru-RU"/>
        </w:rPr>
        <w:t xml:space="preserve"> должны уметь сыграть или спеть по нотам несложные произведения, уметь аккомпанировать пению. Раздел «Чтение с листа» вошел в учебные планы и программы всех дисциплин. Известно, что этот навык развивается очень медленно и требует большой и кропотливой работы. Вот тут-то педагогам – специалистам, теоретикам и </w:t>
      </w:r>
      <w:proofErr w:type="spellStart"/>
      <w:r w:rsidRPr="00346375">
        <w:rPr>
          <w:rFonts w:ascii="Times New Roman" w:eastAsia="Times New Roman" w:hAnsi="Times New Roman" w:cs="Times New Roman"/>
          <w:sz w:val="28"/>
          <w:szCs w:val="28"/>
          <w:lang w:eastAsia="ru-RU"/>
        </w:rPr>
        <w:t>хоровикам</w:t>
      </w:r>
      <w:proofErr w:type="spellEnd"/>
      <w:r w:rsidRPr="00346375">
        <w:rPr>
          <w:rFonts w:ascii="Times New Roman" w:eastAsia="Times New Roman" w:hAnsi="Times New Roman" w:cs="Times New Roman"/>
          <w:sz w:val="28"/>
          <w:szCs w:val="28"/>
          <w:lang w:eastAsia="ru-RU"/>
        </w:rPr>
        <w:t xml:space="preserve"> – необходимо объединить свои усилия и работать, отталкиваясь от общих методических положений. А именно, чтение с листа в специальных и теоретических классах требует предварительного анализа, оно опирается на ладовое восприятие мелодии, а для этого слух должен быть соответственно подготовлен. Нельзя допускать механического чтения от ноты к ноте, надо добиваться охвата учащимися музыкального целого.</w:t>
      </w:r>
    </w:p>
    <w:p w:rsidR="003403B1" w:rsidRDefault="00346375" w:rsidP="003403B1">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Поле</w:t>
      </w:r>
      <w:r w:rsidR="00637A21">
        <w:rPr>
          <w:rFonts w:ascii="Times New Roman" w:eastAsia="Times New Roman" w:hAnsi="Times New Roman" w:cs="Times New Roman"/>
          <w:sz w:val="28"/>
          <w:szCs w:val="28"/>
          <w:lang w:eastAsia="ru-RU"/>
        </w:rPr>
        <w:t>зно практиковать чтение с листа</w:t>
      </w:r>
      <w:r w:rsidRPr="00346375">
        <w:rPr>
          <w:rFonts w:ascii="Times New Roman" w:eastAsia="Times New Roman" w:hAnsi="Times New Roman" w:cs="Times New Roman"/>
          <w:sz w:val="28"/>
          <w:szCs w:val="28"/>
          <w:lang w:eastAsia="ru-RU"/>
        </w:rPr>
        <w:t xml:space="preserve"> в ра</w:t>
      </w:r>
      <w:r w:rsidR="00637A21">
        <w:rPr>
          <w:rFonts w:ascii="Times New Roman" w:eastAsia="Times New Roman" w:hAnsi="Times New Roman" w:cs="Times New Roman"/>
          <w:sz w:val="28"/>
          <w:szCs w:val="28"/>
          <w:lang w:eastAsia="ru-RU"/>
        </w:rPr>
        <w:t>зличных музыкальных ансамблях (домр</w:t>
      </w:r>
      <w:r w:rsidRPr="00346375">
        <w:rPr>
          <w:rFonts w:ascii="Times New Roman" w:eastAsia="Times New Roman" w:hAnsi="Times New Roman" w:cs="Times New Roman"/>
          <w:sz w:val="28"/>
          <w:szCs w:val="28"/>
          <w:lang w:eastAsia="ru-RU"/>
        </w:rPr>
        <w:t xml:space="preserve">а и фортепиано, </w:t>
      </w:r>
      <w:r w:rsidR="00025AA2">
        <w:rPr>
          <w:rFonts w:ascii="Times New Roman" w:eastAsia="Times New Roman" w:hAnsi="Times New Roman" w:cs="Times New Roman"/>
          <w:sz w:val="28"/>
          <w:szCs w:val="28"/>
          <w:lang w:eastAsia="ru-RU"/>
        </w:rPr>
        <w:t>балалайка и фортепиано</w:t>
      </w:r>
      <w:r w:rsidRPr="00346375">
        <w:rPr>
          <w:rFonts w:ascii="Times New Roman" w:eastAsia="Times New Roman" w:hAnsi="Times New Roman" w:cs="Times New Roman"/>
          <w:sz w:val="28"/>
          <w:szCs w:val="28"/>
          <w:lang w:eastAsia="ru-RU"/>
        </w:rPr>
        <w:t xml:space="preserve"> и т.п.), в оркестре, хоре двух- и трехголосно на уроках сольфеджио. Это воспитывает исполнительскую волю, заставляет обращать внимание на ритмическую пульсацию произведения.</w:t>
      </w:r>
    </w:p>
    <w:p w:rsidR="00346375" w:rsidRPr="00346375" w:rsidRDefault="00346375" w:rsidP="003403B1">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Подбор мелодии по слуху и транспонирование, так и пение с листа, имеет большое практическое значение. В самом начале обучения специалисты и теоретики справедливо считают это одной из важных форм работы. </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Из опыта известно, что если систематически заниматься подбором и транспонированием знакомых, а затем и не знакомых мелодий, можно достигнуть больших успехов в специальных и теоретических классах, причем методика здесь, как и в чтении с листа, содержит много общего:</w:t>
      </w:r>
    </w:p>
    <w:p w:rsidR="00346375" w:rsidRPr="00346375" w:rsidRDefault="00346375" w:rsidP="002374F9">
      <w:pPr>
        <w:spacing w:after="0" w:line="240" w:lineRule="auto"/>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lastRenderedPageBreak/>
        <w:t>- работу следует начинать с простейших мелодий в небольшом диапазоне, постепенно расширяя его, добиваться сознательного умения слушать направления мелодий;</w:t>
      </w:r>
    </w:p>
    <w:p w:rsidR="00346375" w:rsidRPr="00346375" w:rsidRDefault="003403B1" w:rsidP="002374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346375" w:rsidRPr="00346375">
        <w:rPr>
          <w:rFonts w:ascii="Times New Roman" w:eastAsia="Times New Roman" w:hAnsi="Times New Roman" w:cs="Times New Roman"/>
          <w:sz w:val="28"/>
          <w:szCs w:val="28"/>
          <w:lang w:eastAsia="ru-RU"/>
        </w:rPr>
        <w:t>начале надо подбирать от звука и лишь затем в тональности и т.д.</w:t>
      </w:r>
    </w:p>
    <w:p w:rsidR="00E41320" w:rsidRDefault="00E41320" w:rsidP="00025AA2">
      <w:pPr>
        <w:spacing w:after="0" w:line="240" w:lineRule="auto"/>
        <w:ind w:firstLine="851"/>
        <w:jc w:val="center"/>
        <w:rPr>
          <w:rFonts w:ascii="Times New Roman" w:eastAsia="Times New Roman" w:hAnsi="Times New Roman" w:cs="Times New Roman"/>
          <w:b/>
          <w:sz w:val="28"/>
          <w:szCs w:val="28"/>
          <w:lang w:eastAsia="ru-RU"/>
        </w:rPr>
      </w:pPr>
    </w:p>
    <w:p w:rsidR="00025AA2" w:rsidRPr="00E41320" w:rsidRDefault="00E41320" w:rsidP="00025AA2">
      <w:pPr>
        <w:spacing w:after="0" w:line="240" w:lineRule="auto"/>
        <w:ind w:firstLine="851"/>
        <w:jc w:val="center"/>
        <w:rPr>
          <w:rFonts w:ascii="Times New Roman" w:eastAsia="Times New Roman" w:hAnsi="Times New Roman" w:cs="Times New Roman"/>
          <w:b/>
          <w:i/>
          <w:sz w:val="28"/>
          <w:szCs w:val="28"/>
          <w:lang w:eastAsia="ru-RU"/>
        </w:rPr>
      </w:pPr>
      <w:r w:rsidRPr="00E41320">
        <w:rPr>
          <w:rFonts w:ascii="Times New Roman" w:eastAsia="Times New Roman" w:hAnsi="Times New Roman" w:cs="Times New Roman"/>
          <w:b/>
          <w:i/>
          <w:sz w:val="28"/>
          <w:szCs w:val="28"/>
          <w:lang w:eastAsia="ru-RU"/>
        </w:rPr>
        <w:t>Теоретические дисциплины</w:t>
      </w:r>
    </w:p>
    <w:p w:rsidR="00025AA2" w:rsidRDefault="00025AA2" w:rsidP="003403B1">
      <w:pPr>
        <w:spacing w:after="0" w:line="240" w:lineRule="auto"/>
        <w:ind w:firstLine="851"/>
        <w:jc w:val="both"/>
        <w:rPr>
          <w:rFonts w:ascii="Times New Roman" w:eastAsia="Times New Roman" w:hAnsi="Times New Roman" w:cs="Times New Roman"/>
          <w:sz w:val="28"/>
          <w:szCs w:val="28"/>
          <w:lang w:eastAsia="ru-RU"/>
        </w:rPr>
      </w:pPr>
    </w:p>
    <w:p w:rsidR="003403B1" w:rsidRDefault="00346375" w:rsidP="003403B1">
      <w:pPr>
        <w:spacing w:after="0" w:line="240" w:lineRule="auto"/>
        <w:ind w:firstLine="851"/>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В классах сольфеджио следует продолжать работу по подбору и транспонированию мелодий по слуху, а так же по подбору аккомпанемента. Но в теоретических классах невозможно систематически заниматься с каждым учеником индивидуально. Здесь необходима помощь специалиста, который может не только прослушать ученика и указать ему на ошибки, но и дать совет в отношении применений той или иной фактуры, подсказать аппликатуру и т.д.</w:t>
      </w:r>
    </w:p>
    <w:p w:rsidR="00346375" w:rsidRPr="00346375" w:rsidRDefault="00346375" w:rsidP="003403B1">
      <w:pPr>
        <w:spacing w:after="0" w:line="240" w:lineRule="auto"/>
        <w:ind w:firstLine="851"/>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Приступая к изучению интервалов, аккордов в классе сольфеджио, необходимо познакомить учащихся с их звучанием в музыкальном контексте, для того что бы учащиеся почувствовали, что интервалы и аккорды не есть нечто отвлеченное, а что из них складываются музыкальные произведения. У опытных педагогов теоретиков много накопленных примеров из литературы на каждый интервал, аккорд. Но этого недостаточно. Надо, чтобы учащиеся нашли их в музыке, и в первую очередь в произведениях, которые они сами исполняют в специальных классах. Так, например, заканчивая тему «Трезвучия главных ступеней с обращениями» можно попросить учащихся дома найти пройденные аккорды в мелодическом и гармоническом звучании в произведениях, которые он</w:t>
      </w:r>
      <w:r w:rsidR="00706D3B">
        <w:rPr>
          <w:rFonts w:ascii="Times New Roman" w:eastAsia="Times New Roman" w:hAnsi="Times New Roman" w:cs="Times New Roman"/>
          <w:sz w:val="28"/>
          <w:szCs w:val="28"/>
          <w:lang w:eastAsia="ru-RU"/>
        </w:rPr>
        <w:t>и играют в классах по специальности</w:t>
      </w:r>
      <w:r w:rsidRPr="00346375">
        <w:rPr>
          <w:rFonts w:ascii="Times New Roman" w:eastAsia="Times New Roman" w:hAnsi="Times New Roman" w:cs="Times New Roman"/>
          <w:sz w:val="28"/>
          <w:szCs w:val="28"/>
          <w:lang w:eastAsia="ru-RU"/>
        </w:rPr>
        <w:t xml:space="preserve">, а ноты принести на урок. </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Необходимо, чтобы педагоги-специалисты в своих занятиях использовали получаемые учащимися на уроках сольфеджио знания. Это не только развивает учащихся, делает их музыкально грамотными, а их исполнение более осмысленным, но и оказывает большую практическую помощь в работе. Например, известно, что гармонический анализ произведения (конечно, в пределах теоретических знаний учащихся) способствует более быстрому его запоминанию, сводит к минимуму количество ошибок.</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На уроках музыкальной литературы обязательно надо использовать детские иллюстрации. Они не только помогают педагогу закрепить какие-то навыки, положения, но и оживляют и активируют весь педагогический процесс. При изучении творчества любого русского или западноевропейского композитора следует спросить ученика, какие произведения этого композитора они играли или играют, и попросить на ближайшем уроке исполнить эти произведения. </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Изучение полифонических произведений на уроках специальности и музыкальной литературы так же должно опираться на практические навыки пения двух – и трехголосных полифонических произведений на уроках </w:t>
      </w:r>
      <w:r w:rsidRPr="00346375">
        <w:rPr>
          <w:rFonts w:ascii="Times New Roman" w:eastAsia="Times New Roman" w:hAnsi="Times New Roman" w:cs="Times New Roman"/>
          <w:sz w:val="28"/>
          <w:szCs w:val="28"/>
          <w:lang w:eastAsia="ru-RU"/>
        </w:rPr>
        <w:lastRenderedPageBreak/>
        <w:t>сольфеджио и в хоре. Очень полезным упражнением является одновременное пение одного из голосов и исполнение на инструменте другого; учащиеся, овладевшие этим навыком на уроках сольфеджио, обычно легко справляются с разучиванием и исполнением полифонических произведений в специальных классах, так как хорошо слышат все голоса.</w:t>
      </w:r>
    </w:p>
    <w:p w:rsidR="00346375" w:rsidRPr="00346375" w:rsidRDefault="00346375" w:rsidP="00706D3B">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На зан</w:t>
      </w:r>
      <w:r w:rsidR="00706D3B">
        <w:rPr>
          <w:rFonts w:ascii="Times New Roman" w:eastAsia="Times New Roman" w:hAnsi="Times New Roman" w:cs="Times New Roman"/>
          <w:sz w:val="28"/>
          <w:szCs w:val="28"/>
          <w:lang w:eastAsia="ru-RU"/>
        </w:rPr>
        <w:t>ятиях по музыкальной литературе</w:t>
      </w:r>
      <w:r w:rsidRPr="00346375">
        <w:rPr>
          <w:rFonts w:ascii="Times New Roman" w:eastAsia="Times New Roman" w:hAnsi="Times New Roman" w:cs="Times New Roman"/>
          <w:sz w:val="28"/>
          <w:szCs w:val="28"/>
          <w:lang w:eastAsia="ru-RU"/>
        </w:rPr>
        <w:t xml:space="preserve">: демонстрируя музыку, развивая у детей </w:t>
      </w:r>
      <w:proofErr w:type="gramStart"/>
      <w:r w:rsidRPr="00346375">
        <w:rPr>
          <w:rFonts w:ascii="Times New Roman" w:eastAsia="Times New Roman" w:hAnsi="Times New Roman" w:cs="Times New Roman"/>
          <w:sz w:val="28"/>
          <w:szCs w:val="28"/>
          <w:lang w:eastAsia="ru-RU"/>
        </w:rPr>
        <w:t>способность</w:t>
      </w:r>
      <w:proofErr w:type="gramEnd"/>
      <w:r w:rsidRPr="00346375">
        <w:rPr>
          <w:rFonts w:ascii="Times New Roman" w:eastAsia="Times New Roman" w:hAnsi="Times New Roman" w:cs="Times New Roman"/>
          <w:sz w:val="28"/>
          <w:szCs w:val="28"/>
          <w:lang w:eastAsia="ru-RU"/>
        </w:rPr>
        <w:t xml:space="preserve"> откликаться на выразительность её художественных образов и осознавать отдельные элементы музыкальной речи, мы совершенствуем их слух в его главной функции-как аппарат восприятия контроля и анализа. Именно на уроках музыкальной литературы учащиеся более всего получают тот необходимый эстетический </w:t>
      </w:r>
      <w:r w:rsidR="00706D3B">
        <w:rPr>
          <w:rFonts w:ascii="Times New Roman" w:eastAsia="Times New Roman" w:hAnsi="Times New Roman" w:cs="Times New Roman"/>
          <w:sz w:val="28"/>
          <w:szCs w:val="28"/>
          <w:lang w:eastAsia="ru-RU"/>
        </w:rPr>
        <w:t>материал</w:t>
      </w:r>
      <w:r w:rsidRPr="00346375">
        <w:rPr>
          <w:rFonts w:ascii="Times New Roman" w:eastAsia="Times New Roman" w:hAnsi="Times New Roman" w:cs="Times New Roman"/>
          <w:sz w:val="28"/>
          <w:szCs w:val="28"/>
          <w:lang w:eastAsia="ru-RU"/>
        </w:rPr>
        <w:t xml:space="preserve">, без которого слуховое развитие может утратить свою художественную сущность. Народные песни в обработке композиторов учащиеся и поют, и слушают, и разбирают, и играют. Произведения европейских, русских, советских классиков входят в годовые требования каждого исполнительского класса, они изучаются на уроках музыкальной литературы, специальности, хора, сольфеджио на протяжении всего курса обучения. </w:t>
      </w:r>
    </w:p>
    <w:p w:rsidR="00025AA2" w:rsidRDefault="00346375" w:rsidP="00706D3B">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Так, прослеживание за музыкой по нотам при её прослушивании позволяет учащимся ориентироваться в музыкальном тексте сочинений, облегчает освоение навыка игры и пения по нотам. В тоже время работа с хрестоматией по музыкальной литературе возможна благодаря опыту, приобретенному в классе игры на инструменте. Все преподаватели добиваются знания итальянской терминологии на всех дисциплинах. Несколько слов о роли хора в цикле учебных дисциплин. С сольфеджио его связывает работа над вокальными навыками, интонацией, дыханием; со специальными дисциплинами – исполнительские задачи, возникающие в процессе изучения и исполнения произведения. На хоровых занятия, как и на уроках по специальности и музыкальной литературе, учащихся следует познакомить не только с содержанием музыкальных произведений, но и с их стилистическими особенностями и формой.</w:t>
      </w:r>
    </w:p>
    <w:p w:rsidR="00346375" w:rsidRPr="00346375" w:rsidRDefault="00346375" w:rsidP="00706D3B">
      <w:pPr>
        <w:spacing w:after="0" w:line="240" w:lineRule="auto"/>
        <w:ind w:firstLine="708"/>
        <w:jc w:val="both"/>
        <w:rPr>
          <w:rFonts w:ascii="Times New Roman" w:eastAsia="Times New Roman" w:hAnsi="Times New Roman" w:cs="Times New Roman"/>
          <w:i/>
          <w:sz w:val="28"/>
          <w:szCs w:val="28"/>
          <w:lang w:eastAsia="ru-RU"/>
        </w:rPr>
      </w:pPr>
      <w:r w:rsidRPr="00346375">
        <w:rPr>
          <w:rFonts w:ascii="Times New Roman" w:eastAsia="Times New Roman" w:hAnsi="Times New Roman" w:cs="Times New Roman"/>
          <w:sz w:val="28"/>
          <w:szCs w:val="28"/>
          <w:lang w:eastAsia="ru-RU"/>
        </w:rPr>
        <w:t xml:space="preserve">Хоровые занятия воспитывают умение слушать, вырабатывают навыки слухового контроля, столь необходимого в специальных классах; кроме того, постоянно обращается внимание учащихся на голосоведение, что оказывает большую помощь специалистам в работе над полифонией. В хоре ученики постоянно слышат в живом звучании интервалы и аккорды, с которыми они имеют дело на уроках сольфеджио и специальности. Наконец, на уроках хора вырабатывается навык </w:t>
      </w:r>
      <w:r w:rsidRPr="00346375">
        <w:rPr>
          <w:rFonts w:ascii="Times New Roman" w:eastAsia="Times New Roman" w:hAnsi="Times New Roman" w:cs="Times New Roman"/>
          <w:i/>
          <w:sz w:val="28"/>
          <w:szCs w:val="28"/>
          <w:lang w:eastAsia="ru-RU"/>
        </w:rPr>
        <w:t xml:space="preserve">чтения с листа. </w:t>
      </w:r>
    </w:p>
    <w:p w:rsidR="000F5FC0" w:rsidRDefault="000F5FC0" w:rsidP="002374F9">
      <w:pPr>
        <w:spacing w:after="0" w:line="240" w:lineRule="auto"/>
        <w:ind w:firstLine="708"/>
        <w:jc w:val="both"/>
        <w:rPr>
          <w:rFonts w:ascii="Times New Roman" w:eastAsia="Times New Roman" w:hAnsi="Times New Roman" w:cs="Times New Roman"/>
          <w:sz w:val="28"/>
          <w:szCs w:val="28"/>
          <w:lang w:eastAsia="ru-RU"/>
        </w:rPr>
      </w:pPr>
    </w:p>
    <w:p w:rsidR="000F5FC0" w:rsidRPr="00E41320" w:rsidRDefault="00E41320" w:rsidP="000F5FC0">
      <w:pPr>
        <w:spacing w:after="0" w:line="240" w:lineRule="auto"/>
        <w:ind w:firstLine="708"/>
        <w:jc w:val="center"/>
        <w:rPr>
          <w:rFonts w:ascii="Times New Roman" w:eastAsia="Times New Roman" w:hAnsi="Times New Roman" w:cs="Times New Roman"/>
          <w:b/>
          <w:i/>
          <w:sz w:val="28"/>
          <w:szCs w:val="28"/>
          <w:lang w:eastAsia="ru-RU"/>
        </w:rPr>
      </w:pPr>
      <w:r w:rsidRPr="00E41320">
        <w:rPr>
          <w:rFonts w:ascii="Times New Roman" w:eastAsia="Times New Roman" w:hAnsi="Times New Roman" w:cs="Times New Roman"/>
          <w:b/>
          <w:i/>
          <w:sz w:val="28"/>
          <w:szCs w:val="28"/>
          <w:lang w:eastAsia="ru-RU"/>
        </w:rPr>
        <w:t>Значение репертуара в учебном процессе</w:t>
      </w:r>
    </w:p>
    <w:p w:rsidR="000F5FC0" w:rsidRDefault="000F5FC0" w:rsidP="002374F9">
      <w:pPr>
        <w:spacing w:after="0" w:line="240" w:lineRule="auto"/>
        <w:ind w:firstLine="708"/>
        <w:jc w:val="both"/>
        <w:rPr>
          <w:rFonts w:ascii="Times New Roman" w:eastAsia="Times New Roman" w:hAnsi="Times New Roman" w:cs="Times New Roman"/>
          <w:sz w:val="28"/>
          <w:szCs w:val="28"/>
          <w:lang w:eastAsia="ru-RU"/>
        </w:rPr>
      </w:pP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Большое значение в учебном процессе имеет правильный подбор репертуара. Он должен быть ценным в художественном отношении, доступным детям по содержанию и соответствовать методическим задачам на разных этапах обучения. Но это не все, надо, что бы он был </w:t>
      </w:r>
      <w:r w:rsidRPr="00346375">
        <w:rPr>
          <w:rFonts w:ascii="Times New Roman" w:eastAsia="Times New Roman" w:hAnsi="Times New Roman" w:cs="Times New Roman"/>
          <w:sz w:val="28"/>
          <w:szCs w:val="28"/>
          <w:lang w:eastAsia="ru-RU"/>
        </w:rPr>
        <w:lastRenderedPageBreak/>
        <w:t>разнообразным, что бы наряду с классическими произведениями в музыкальной школе как можно больше исполнялись и изучались произведения современной музыки.</w:t>
      </w:r>
    </w:p>
    <w:p w:rsidR="0042132D" w:rsidRDefault="0042132D" w:rsidP="002374F9">
      <w:pPr>
        <w:spacing w:after="0" w:line="240" w:lineRule="auto"/>
        <w:ind w:firstLine="708"/>
        <w:jc w:val="both"/>
        <w:rPr>
          <w:rFonts w:ascii="Times New Roman" w:eastAsia="Times New Roman" w:hAnsi="Times New Roman" w:cs="Times New Roman"/>
          <w:sz w:val="28"/>
          <w:szCs w:val="28"/>
          <w:lang w:eastAsia="ru-RU"/>
        </w:rPr>
      </w:pPr>
    </w:p>
    <w:p w:rsidR="0042132D" w:rsidRDefault="0042132D" w:rsidP="002374F9">
      <w:pPr>
        <w:spacing w:after="0" w:line="240" w:lineRule="auto"/>
        <w:ind w:firstLine="708"/>
        <w:jc w:val="both"/>
        <w:rPr>
          <w:rFonts w:ascii="Times New Roman" w:eastAsia="Times New Roman" w:hAnsi="Times New Roman" w:cs="Times New Roman"/>
          <w:sz w:val="28"/>
          <w:szCs w:val="28"/>
          <w:lang w:eastAsia="ru-RU"/>
        </w:rPr>
      </w:pPr>
    </w:p>
    <w:p w:rsidR="0042132D" w:rsidRPr="0042132D" w:rsidRDefault="0042132D" w:rsidP="0042132D">
      <w:pPr>
        <w:spacing w:after="0" w:line="240" w:lineRule="auto"/>
        <w:ind w:firstLine="708"/>
        <w:jc w:val="center"/>
        <w:rPr>
          <w:rFonts w:ascii="Times New Roman" w:eastAsia="Times New Roman" w:hAnsi="Times New Roman" w:cs="Times New Roman"/>
          <w:b/>
          <w:sz w:val="28"/>
          <w:szCs w:val="28"/>
          <w:lang w:eastAsia="ru-RU"/>
        </w:rPr>
      </w:pPr>
      <w:r w:rsidRPr="0042132D">
        <w:rPr>
          <w:rFonts w:ascii="Times New Roman" w:eastAsia="Times New Roman" w:hAnsi="Times New Roman" w:cs="Times New Roman"/>
          <w:b/>
          <w:sz w:val="28"/>
          <w:szCs w:val="28"/>
          <w:lang w:eastAsia="ru-RU"/>
        </w:rPr>
        <w:t>ЗАКЛЮЧЕНИЕ</w:t>
      </w:r>
    </w:p>
    <w:p w:rsidR="0042132D" w:rsidRDefault="0042132D" w:rsidP="002374F9">
      <w:pPr>
        <w:spacing w:after="0" w:line="240" w:lineRule="auto"/>
        <w:ind w:firstLine="708"/>
        <w:jc w:val="both"/>
        <w:rPr>
          <w:rFonts w:ascii="Times New Roman" w:eastAsia="Times New Roman" w:hAnsi="Times New Roman" w:cs="Times New Roman"/>
          <w:sz w:val="28"/>
          <w:szCs w:val="28"/>
          <w:lang w:eastAsia="ru-RU"/>
        </w:rPr>
      </w:pP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Педагоги – музыканты в своей повседневной работе не должны замыкаться в рамках своей узкой специальности, а как можно чаще проникать в сферу смежных специальностей. Итак, для выполнения одной из основных задач музыкальной школы – воспитание формирования будущего музыканта – профессионала или любителя, необходима единая направленность в работе педагогов всех специальностей, нужна связь между преподаванием специальных и теоретических дисциплин. Для осуществления этой связи необходимо, что бы педагоги-теоретики чаще обращались к живой музыкальной практике учащихся, а педагоги-специалисты не ограничивались обучением игре на инструменте, а всесторонне развивали учащихся, опираясь на знания, полученные в теоретических классах. «Музыкальный педагог не должен быть «</w:t>
      </w:r>
      <w:proofErr w:type="gramStart"/>
      <w:r w:rsidRPr="00346375">
        <w:rPr>
          <w:rFonts w:ascii="Times New Roman" w:eastAsia="Times New Roman" w:hAnsi="Times New Roman" w:cs="Times New Roman"/>
          <w:sz w:val="28"/>
          <w:szCs w:val="28"/>
          <w:lang w:eastAsia="ru-RU"/>
        </w:rPr>
        <w:t>спецом</w:t>
      </w:r>
      <w:proofErr w:type="gramEnd"/>
      <w:r w:rsidRPr="00346375">
        <w:rPr>
          <w:rFonts w:ascii="Times New Roman" w:eastAsia="Times New Roman" w:hAnsi="Times New Roman" w:cs="Times New Roman"/>
          <w:sz w:val="28"/>
          <w:szCs w:val="28"/>
          <w:lang w:eastAsia="ru-RU"/>
        </w:rPr>
        <w:t>» в одной какой-либо области музыки. Он должен быть и теоретиком и регентом, но в то же время музыкальным историком, музыкальным этнографом, исполнителем владеющим инструментом… Главное, он должен знать музыкальную литературу, т.е. музыкальные произведения в возможно большем количестве» В.В. Асафьев.</w:t>
      </w:r>
    </w:p>
    <w:p w:rsidR="00346375" w:rsidRPr="00346375" w:rsidRDefault="00346375" w:rsidP="002374F9">
      <w:pPr>
        <w:spacing w:after="0" w:line="240" w:lineRule="auto"/>
        <w:ind w:firstLine="708"/>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 xml:space="preserve">Комплексный метод преподавания, широкое взаимопроникновение содержания учебных предметов, единство целей обучения и практическая слуховая основа всех дисциплин в ДМШ создает благоприятные объективные условия для разносторонних и плодотворных </w:t>
      </w:r>
      <w:proofErr w:type="spellStart"/>
      <w:r w:rsidRPr="00346375">
        <w:rPr>
          <w:rFonts w:ascii="Times New Roman" w:eastAsia="Times New Roman" w:hAnsi="Times New Roman" w:cs="Times New Roman"/>
          <w:sz w:val="28"/>
          <w:szCs w:val="28"/>
          <w:lang w:eastAsia="ru-RU"/>
        </w:rPr>
        <w:t>межпредметных</w:t>
      </w:r>
      <w:proofErr w:type="spellEnd"/>
      <w:r w:rsidRPr="00346375">
        <w:rPr>
          <w:rFonts w:ascii="Times New Roman" w:eastAsia="Times New Roman" w:hAnsi="Times New Roman" w:cs="Times New Roman"/>
          <w:sz w:val="28"/>
          <w:szCs w:val="28"/>
          <w:lang w:eastAsia="ru-RU"/>
        </w:rPr>
        <w:t xml:space="preserve"> связей в музыкальном воспитательном процессе.</w:t>
      </w:r>
    </w:p>
    <w:p w:rsidR="00346375" w:rsidRPr="00346375" w:rsidRDefault="00346375" w:rsidP="002374F9">
      <w:pPr>
        <w:spacing w:after="0" w:line="240" w:lineRule="auto"/>
        <w:jc w:val="both"/>
        <w:rPr>
          <w:rFonts w:ascii="Times New Roman" w:eastAsia="Times New Roman" w:hAnsi="Times New Roman" w:cs="Times New Roman"/>
          <w:sz w:val="28"/>
          <w:szCs w:val="28"/>
          <w:lang w:eastAsia="ru-RU"/>
        </w:rPr>
      </w:pPr>
    </w:p>
    <w:p w:rsidR="00025AA2" w:rsidRDefault="00025AA2" w:rsidP="002374F9">
      <w:pPr>
        <w:spacing w:after="0" w:line="240" w:lineRule="auto"/>
        <w:jc w:val="both"/>
        <w:rPr>
          <w:rFonts w:ascii="Times New Roman" w:eastAsia="Times New Roman" w:hAnsi="Times New Roman" w:cs="Times New Roman"/>
          <w:sz w:val="28"/>
          <w:szCs w:val="28"/>
          <w:lang w:eastAsia="ru-RU"/>
        </w:rPr>
      </w:pPr>
    </w:p>
    <w:p w:rsidR="00346375" w:rsidRPr="0042132D" w:rsidRDefault="00025AA2" w:rsidP="00025AA2">
      <w:pPr>
        <w:spacing w:after="0" w:line="240" w:lineRule="auto"/>
        <w:jc w:val="center"/>
        <w:rPr>
          <w:rFonts w:ascii="Times New Roman" w:eastAsia="Times New Roman" w:hAnsi="Times New Roman" w:cs="Times New Roman"/>
          <w:b/>
          <w:sz w:val="28"/>
          <w:szCs w:val="28"/>
          <w:lang w:eastAsia="ru-RU"/>
        </w:rPr>
      </w:pPr>
      <w:r w:rsidRPr="0042132D">
        <w:rPr>
          <w:rFonts w:ascii="Times New Roman" w:eastAsia="Times New Roman" w:hAnsi="Times New Roman" w:cs="Times New Roman"/>
          <w:b/>
          <w:sz w:val="28"/>
          <w:szCs w:val="28"/>
          <w:lang w:eastAsia="ru-RU"/>
        </w:rPr>
        <w:t>СПИСОК ИСПОЛЬЗУЕМОЙ ЛИТЕРАТУРЫ</w:t>
      </w:r>
    </w:p>
    <w:p w:rsidR="00387E8D" w:rsidRPr="00346375" w:rsidRDefault="00387E8D" w:rsidP="00025AA2">
      <w:pPr>
        <w:spacing w:after="0" w:line="240" w:lineRule="auto"/>
        <w:jc w:val="center"/>
        <w:rPr>
          <w:rFonts w:ascii="Times New Roman" w:eastAsia="Times New Roman" w:hAnsi="Times New Roman" w:cs="Times New Roman"/>
          <w:sz w:val="28"/>
          <w:szCs w:val="28"/>
          <w:lang w:eastAsia="ru-RU"/>
        </w:rPr>
      </w:pPr>
    </w:p>
    <w:p w:rsidR="00346375" w:rsidRPr="00346375" w:rsidRDefault="00346375" w:rsidP="002374F9">
      <w:pPr>
        <w:numPr>
          <w:ilvl w:val="0"/>
          <w:numId w:val="1"/>
        </w:numPr>
        <w:spacing w:after="0" w:line="240" w:lineRule="auto"/>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1.</w:t>
      </w:r>
      <w:r w:rsidRPr="00346375">
        <w:rPr>
          <w:rFonts w:ascii="Times New Roman" w:eastAsia="Times New Roman" w:hAnsi="Times New Roman" w:cs="Times New Roman"/>
          <w:sz w:val="14"/>
          <w:szCs w:val="14"/>
          <w:lang w:eastAsia="ru-RU"/>
        </w:rPr>
        <w:t xml:space="preserve"> </w:t>
      </w:r>
      <w:r w:rsidRPr="00346375">
        <w:rPr>
          <w:rFonts w:ascii="Times New Roman" w:eastAsia="Times New Roman" w:hAnsi="Times New Roman" w:cs="Times New Roman"/>
          <w:sz w:val="28"/>
          <w:szCs w:val="28"/>
          <w:lang w:eastAsia="ru-RU"/>
        </w:rPr>
        <w:t xml:space="preserve">Вопросы фортепианной педагогики. Сборник статей под общей редакцией В. </w:t>
      </w:r>
      <w:proofErr w:type="spellStart"/>
      <w:r w:rsidRPr="00346375">
        <w:rPr>
          <w:rFonts w:ascii="Times New Roman" w:eastAsia="Times New Roman" w:hAnsi="Times New Roman" w:cs="Times New Roman"/>
          <w:sz w:val="28"/>
          <w:szCs w:val="28"/>
          <w:lang w:eastAsia="ru-RU"/>
        </w:rPr>
        <w:t>Натансона</w:t>
      </w:r>
      <w:proofErr w:type="spellEnd"/>
      <w:r w:rsidRPr="00346375">
        <w:rPr>
          <w:rFonts w:ascii="Times New Roman" w:eastAsia="Times New Roman" w:hAnsi="Times New Roman" w:cs="Times New Roman"/>
          <w:sz w:val="28"/>
          <w:szCs w:val="28"/>
          <w:lang w:eastAsia="ru-RU"/>
        </w:rPr>
        <w:t xml:space="preserve">. М,1971 г. </w:t>
      </w:r>
    </w:p>
    <w:p w:rsidR="00346375" w:rsidRPr="00346375" w:rsidRDefault="00346375" w:rsidP="002374F9">
      <w:pPr>
        <w:numPr>
          <w:ilvl w:val="0"/>
          <w:numId w:val="1"/>
        </w:numPr>
        <w:spacing w:after="0" w:line="240" w:lineRule="auto"/>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2.</w:t>
      </w:r>
      <w:r w:rsidRPr="00346375">
        <w:rPr>
          <w:rFonts w:ascii="Times New Roman" w:eastAsia="Times New Roman" w:hAnsi="Times New Roman" w:cs="Times New Roman"/>
          <w:sz w:val="14"/>
          <w:szCs w:val="14"/>
          <w:lang w:eastAsia="ru-RU"/>
        </w:rPr>
        <w:t xml:space="preserve"> </w:t>
      </w:r>
      <w:proofErr w:type="spellStart"/>
      <w:r w:rsidRPr="00346375">
        <w:rPr>
          <w:rFonts w:ascii="Times New Roman" w:eastAsia="Times New Roman" w:hAnsi="Times New Roman" w:cs="Times New Roman"/>
          <w:sz w:val="28"/>
          <w:szCs w:val="28"/>
          <w:lang w:eastAsia="ru-RU"/>
        </w:rPr>
        <w:t>Ф.Брянская</w:t>
      </w:r>
      <w:proofErr w:type="spellEnd"/>
      <w:r w:rsidRPr="00346375">
        <w:rPr>
          <w:rFonts w:ascii="Times New Roman" w:eastAsia="Times New Roman" w:hAnsi="Times New Roman" w:cs="Times New Roman"/>
          <w:sz w:val="28"/>
          <w:szCs w:val="28"/>
          <w:lang w:eastAsia="ru-RU"/>
        </w:rPr>
        <w:t xml:space="preserve">. Формирование и развитие навыка игры с листа в первые годы обучения пианиста. Классика </w:t>
      </w:r>
      <w:r w:rsidRPr="00346375">
        <w:rPr>
          <w:rFonts w:ascii="Times New Roman" w:eastAsia="Times New Roman" w:hAnsi="Times New Roman" w:cs="Times New Roman"/>
          <w:sz w:val="28"/>
          <w:szCs w:val="28"/>
          <w:lang w:val="en-US" w:eastAsia="ru-RU"/>
        </w:rPr>
        <w:t>XXI</w:t>
      </w:r>
      <w:r w:rsidRPr="00346375">
        <w:rPr>
          <w:rFonts w:ascii="Times New Roman" w:eastAsia="Times New Roman" w:hAnsi="Times New Roman" w:cs="Times New Roman"/>
          <w:sz w:val="28"/>
          <w:szCs w:val="28"/>
          <w:lang w:eastAsia="ru-RU"/>
        </w:rPr>
        <w:t xml:space="preserve"> века. М. 2009 г.</w:t>
      </w:r>
    </w:p>
    <w:p w:rsidR="00346375" w:rsidRPr="00346375" w:rsidRDefault="00346375" w:rsidP="002374F9">
      <w:pPr>
        <w:numPr>
          <w:ilvl w:val="0"/>
          <w:numId w:val="1"/>
        </w:numPr>
        <w:spacing w:after="0" w:line="240" w:lineRule="auto"/>
        <w:jc w:val="both"/>
        <w:rPr>
          <w:rFonts w:ascii="Times New Roman" w:eastAsia="Times New Roman" w:hAnsi="Times New Roman" w:cs="Times New Roman"/>
          <w:sz w:val="28"/>
          <w:szCs w:val="28"/>
          <w:lang w:eastAsia="ru-RU"/>
        </w:rPr>
      </w:pPr>
      <w:r w:rsidRPr="00346375">
        <w:rPr>
          <w:rFonts w:ascii="Times New Roman" w:eastAsia="Times New Roman" w:hAnsi="Times New Roman" w:cs="Times New Roman"/>
          <w:sz w:val="28"/>
          <w:szCs w:val="28"/>
          <w:lang w:eastAsia="ru-RU"/>
        </w:rPr>
        <w:t>3.</w:t>
      </w:r>
      <w:r w:rsidRPr="00346375">
        <w:rPr>
          <w:rFonts w:ascii="Times New Roman" w:eastAsia="Times New Roman" w:hAnsi="Times New Roman" w:cs="Times New Roman"/>
          <w:sz w:val="14"/>
          <w:szCs w:val="14"/>
          <w:lang w:eastAsia="ru-RU"/>
        </w:rPr>
        <w:t xml:space="preserve"> </w:t>
      </w:r>
      <w:proofErr w:type="spellStart"/>
      <w:r w:rsidRPr="00346375">
        <w:rPr>
          <w:rFonts w:ascii="Times New Roman" w:eastAsia="Times New Roman" w:hAnsi="Times New Roman" w:cs="Times New Roman"/>
          <w:sz w:val="28"/>
          <w:szCs w:val="28"/>
          <w:lang w:eastAsia="ru-RU"/>
        </w:rPr>
        <w:t>Б.Кременштейн</w:t>
      </w:r>
      <w:proofErr w:type="spellEnd"/>
      <w:r w:rsidRPr="00346375">
        <w:rPr>
          <w:rFonts w:ascii="Times New Roman" w:eastAsia="Times New Roman" w:hAnsi="Times New Roman" w:cs="Times New Roman"/>
          <w:sz w:val="28"/>
          <w:szCs w:val="28"/>
          <w:lang w:eastAsia="ru-RU"/>
        </w:rPr>
        <w:t xml:space="preserve">. Воспитание самостоятельности учащегося в классе специального фортепиано. Классика </w:t>
      </w:r>
      <w:r w:rsidRPr="00346375">
        <w:rPr>
          <w:rFonts w:ascii="Times New Roman" w:eastAsia="Times New Roman" w:hAnsi="Times New Roman" w:cs="Times New Roman"/>
          <w:sz w:val="28"/>
          <w:szCs w:val="28"/>
          <w:lang w:val="en-US" w:eastAsia="ru-RU"/>
        </w:rPr>
        <w:t>XXI</w:t>
      </w:r>
      <w:r w:rsidRPr="00346375">
        <w:rPr>
          <w:rFonts w:ascii="Times New Roman" w:eastAsia="Times New Roman" w:hAnsi="Times New Roman" w:cs="Times New Roman"/>
          <w:sz w:val="28"/>
          <w:szCs w:val="28"/>
          <w:lang w:eastAsia="ru-RU"/>
        </w:rPr>
        <w:t xml:space="preserve"> века. М, 2009 г.</w:t>
      </w:r>
    </w:p>
    <w:p w:rsidR="00346375" w:rsidRPr="00346375" w:rsidRDefault="00346375" w:rsidP="002374F9">
      <w:pPr>
        <w:spacing w:after="0" w:line="240" w:lineRule="auto"/>
        <w:jc w:val="both"/>
        <w:rPr>
          <w:rFonts w:ascii="Times New Roman" w:eastAsia="Times New Roman" w:hAnsi="Times New Roman" w:cs="Times New Roman"/>
          <w:sz w:val="24"/>
          <w:szCs w:val="24"/>
          <w:lang w:eastAsia="ru-RU"/>
        </w:rPr>
      </w:pPr>
    </w:p>
    <w:p w:rsidR="000162A3" w:rsidRDefault="000162A3" w:rsidP="002374F9">
      <w:pPr>
        <w:jc w:val="both"/>
      </w:pPr>
    </w:p>
    <w:sectPr w:rsidR="000162A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74" w:rsidRDefault="00505374" w:rsidP="00E41320">
      <w:pPr>
        <w:spacing w:after="0" w:line="240" w:lineRule="auto"/>
      </w:pPr>
      <w:r>
        <w:separator/>
      </w:r>
    </w:p>
  </w:endnote>
  <w:endnote w:type="continuationSeparator" w:id="0">
    <w:p w:rsidR="00505374" w:rsidRDefault="00505374" w:rsidP="00E4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89644"/>
      <w:docPartObj>
        <w:docPartGallery w:val="Page Numbers (Bottom of Page)"/>
        <w:docPartUnique/>
      </w:docPartObj>
    </w:sdtPr>
    <w:sdtEndPr/>
    <w:sdtContent>
      <w:p w:rsidR="00E41320" w:rsidRDefault="00E41320">
        <w:pPr>
          <w:pStyle w:val="a8"/>
          <w:jc w:val="center"/>
        </w:pPr>
        <w:r>
          <w:fldChar w:fldCharType="begin"/>
        </w:r>
        <w:r>
          <w:instrText>PAGE   \* MERGEFORMAT</w:instrText>
        </w:r>
        <w:r>
          <w:fldChar w:fldCharType="separate"/>
        </w:r>
        <w:r w:rsidR="00243D34">
          <w:rPr>
            <w:noProof/>
          </w:rPr>
          <w:t>1</w:t>
        </w:r>
        <w:r>
          <w:fldChar w:fldCharType="end"/>
        </w:r>
      </w:p>
    </w:sdtContent>
  </w:sdt>
  <w:p w:rsidR="00E41320" w:rsidRDefault="00E413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74" w:rsidRDefault="00505374" w:rsidP="00E41320">
      <w:pPr>
        <w:spacing w:after="0" w:line="240" w:lineRule="auto"/>
      </w:pPr>
      <w:r>
        <w:separator/>
      </w:r>
    </w:p>
  </w:footnote>
  <w:footnote w:type="continuationSeparator" w:id="0">
    <w:p w:rsidR="00505374" w:rsidRDefault="00505374" w:rsidP="00E41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8A2"/>
    <w:multiLevelType w:val="hybridMultilevel"/>
    <w:tmpl w:val="50E2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263070"/>
    <w:multiLevelType w:val="hybridMultilevel"/>
    <w:tmpl w:val="216C98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AB4B54"/>
    <w:multiLevelType w:val="hybridMultilevel"/>
    <w:tmpl w:val="261ED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57"/>
    <w:rsid w:val="000162A3"/>
    <w:rsid w:val="00025AA2"/>
    <w:rsid w:val="000F5FC0"/>
    <w:rsid w:val="002374F9"/>
    <w:rsid w:val="00243D34"/>
    <w:rsid w:val="003403B1"/>
    <w:rsid w:val="00346375"/>
    <w:rsid w:val="00387E8D"/>
    <w:rsid w:val="0042132D"/>
    <w:rsid w:val="00505374"/>
    <w:rsid w:val="00637A21"/>
    <w:rsid w:val="00706D3B"/>
    <w:rsid w:val="008021B7"/>
    <w:rsid w:val="00832957"/>
    <w:rsid w:val="009C3907"/>
    <w:rsid w:val="00DC623D"/>
    <w:rsid w:val="00E4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06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375"/>
    <w:rPr>
      <w:rFonts w:ascii="Times New Roman" w:eastAsia="Times New Roman" w:hAnsi="Times New Roman" w:cs="Times New Roman"/>
      <w:b/>
      <w:bCs/>
      <w:kern w:val="36"/>
      <w:sz w:val="48"/>
      <w:szCs w:val="48"/>
      <w:lang w:eastAsia="ru-RU"/>
    </w:rPr>
  </w:style>
  <w:style w:type="paragraph" w:styleId="a3">
    <w:name w:val="No Spacing"/>
    <w:uiPriority w:val="1"/>
    <w:qFormat/>
    <w:rsid w:val="0034637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46375"/>
  </w:style>
  <w:style w:type="character" w:customStyle="1" w:styleId="20">
    <w:name w:val="Заголовок 2 Знак"/>
    <w:basedOn w:val="a0"/>
    <w:link w:val="2"/>
    <w:uiPriority w:val="9"/>
    <w:semiHidden/>
    <w:rsid w:val="00706D3B"/>
    <w:rPr>
      <w:rFonts w:asciiTheme="majorHAnsi" w:eastAsiaTheme="majorEastAsia" w:hAnsiTheme="majorHAnsi" w:cstheme="majorBidi"/>
      <w:b/>
      <w:bCs/>
      <w:color w:val="4F81BD" w:themeColor="accent1"/>
      <w:sz w:val="26"/>
      <w:szCs w:val="26"/>
    </w:rPr>
  </w:style>
  <w:style w:type="paragraph" w:styleId="a4">
    <w:name w:val="Normal (Web)"/>
    <w:basedOn w:val="a"/>
    <w:rsid w:val="00706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3907"/>
    <w:pPr>
      <w:ind w:left="720"/>
      <w:contextualSpacing/>
    </w:pPr>
  </w:style>
  <w:style w:type="paragraph" w:styleId="a6">
    <w:name w:val="header"/>
    <w:basedOn w:val="a"/>
    <w:link w:val="a7"/>
    <w:uiPriority w:val="99"/>
    <w:unhideWhenUsed/>
    <w:rsid w:val="00E413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1320"/>
  </w:style>
  <w:style w:type="paragraph" w:styleId="a8">
    <w:name w:val="footer"/>
    <w:basedOn w:val="a"/>
    <w:link w:val="a9"/>
    <w:uiPriority w:val="99"/>
    <w:unhideWhenUsed/>
    <w:rsid w:val="00E41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1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06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375"/>
    <w:rPr>
      <w:rFonts w:ascii="Times New Roman" w:eastAsia="Times New Roman" w:hAnsi="Times New Roman" w:cs="Times New Roman"/>
      <w:b/>
      <w:bCs/>
      <w:kern w:val="36"/>
      <w:sz w:val="48"/>
      <w:szCs w:val="48"/>
      <w:lang w:eastAsia="ru-RU"/>
    </w:rPr>
  </w:style>
  <w:style w:type="paragraph" w:styleId="a3">
    <w:name w:val="No Spacing"/>
    <w:uiPriority w:val="1"/>
    <w:qFormat/>
    <w:rsid w:val="0034637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46375"/>
  </w:style>
  <w:style w:type="character" w:customStyle="1" w:styleId="20">
    <w:name w:val="Заголовок 2 Знак"/>
    <w:basedOn w:val="a0"/>
    <w:link w:val="2"/>
    <w:uiPriority w:val="9"/>
    <w:semiHidden/>
    <w:rsid w:val="00706D3B"/>
    <w:rPr>
      <w:rFonts w:asciiTheme="majorHAnsi" w:eastAsiaTheme="majorEastAsia" w:hAnsiTheme="majorHAnsi" w:cstheme="majorBidi"/>
      <w:b/>
      <w:bCs/>
      <w:color w:val="4F81BD" w:themeColor="accent1"/>
      <w:sz w:val="26"/>
      <w:szCs w:val="26"/>
    </w:rPr>
  </w:style>
  <w:style w:type="paragraph" w:styleId="a4">
    <w:name w:val="Normal (Web)"/>
    <w:basedOn w:val="a"/>
    <w:rsid w:val="00706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3907"/>
    <w:pPr>
      <w:ind w:left="720"/>
      <w:contextualSpacing/>
    </w:pPr>
  </w:style>
  <w:style w:type="paragraph" w:styleId="a6">
    <w:name w:val="header"/>
    <w:basedOn w:val="a"/>
    <w:link w:val="a7"/>
    <w:uiPriority w:val="99"/>
    <w:unhideWhenUsed/>
    <w:rsid w:val="00E413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1320"/>
  </w:style>
  <w:style w:type="paragraph" w:styleId="a8">
    <w:name w:val="footer"/>
    <w:basedOn w:val="a"/>
    <w:link w:val="a9"/>
    <w:uiPriority w:val="99"/>
    <w:unhideWhenUsed/>
    <w:rsid w:val="00E41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2015-01-09T18:10:00Z</dcterms:created>
  <dcterms:modified xsi:type="dcterms:W3CDTF">2015-01-09T18:10:00Z</dcterms:modified>
</cp:coreProperties>
</file>